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379" w:rsidRDefault="00CF5E5A" w:rsidP="00FD3DBE">
      <w:pPr>
        <w:jc w:val="center"/>
        <w:rPr>
          <w:rFonts w:asciiTheme="majorHAnsi" w:hAnsiTheme="majorHAnsi" w:cstheme="majorHAnsi"/>
          <w:b/>
          <w:bCs/>
          <w:sz w:val="32"/>
          <w:szCs w:val="32"/>
          <w:u w:val="single"/>
        </w:rPr>
      </w:pPr>
      <w:proofErr w:type="spellStart"/>
      <w:r>
        <w:rPr>
          <w:rFonts w:asciiTheme="majorHAnsi" w:hAnsiTheme="majorHAnsi" w:cstheme="majorHAnsi"/>
          <w:b/>
          <w:bCs/>
          <w:sz w:val="32"/>
          <w:szCs w:val="32"/>
          <w:u w:val="single"/>
        </w:rPr>
        <w:t>Kingm</w:t>
      </w:r>
      <w:r w:rsidR="005A6379">
        <w:rPr>
          <w:rFonts w:asciiTheme="majorHAnsi" w:hAnsiTheme="majorHAnsi" w:cstheme="majorHAnsi"/>
          <w:b/>
          <w:bCs/>
          <w:sz w:val="32"/>
          <w:szCs w:val="32"/>
          <w:u w:val="single"/>
        </w:rPr>
        <w:t>oor</w:t>
      </w:r>
      <w:proofErr w:type="spellEnd"/>
      <w:r w:rsidR="005A6379">
        <w:rPr>
          <w:rFonts w:asciiTheme="majorHAnsi" w:hAnsiTheme="majorHAnsi" w:cstheme="majorHAnsi"/>
          <w:b/>
          <w:bCs/>
          <w:sz w:val="32"/>
          <w:szCs w:val="32"/>
          <w:u w:val="single"/>
        </w:rPr>
        <w:t xml:space="preserve"> Nursery and Infant School </w:t>
      </w:r>
    </w:p>
    <w:p w:rsidR="003F10EC" w:rsidRPr="00CF5E5A" w:rsidRDefault="003F10EC" w:rsidP="00FD3DBE">
      <w:pPr>
        <w:jc w:val="center"/>
        <w:rPr>
          <w:rFonts w:asciiTheme="majorHAnsi" w:hAnsiTheme="majorHAnsi" w:cstheme="majorHAnsi"/>
          <w:b/>
          <w:bCs/>
          <w:sz w:val="32"/>
          <w:szCs w:val="32"/>
          <w:u w:val="single"/>
        </w:rPr>
      </w:pPr>
      <w:r w:rsidRPr="00CF5E5A">
        <w:rPr>
          <w:rFonts w:asciiTheme="majorHAnsi" w:hAnsiTheme="majorHAnsi" w:cstheme="majorHAnsi"/>
          <w:b/>
          <w:bCs/>
          <w:sz w:val="32"/>
          <w:szCs w:val="32"/>
          <w:u w:val="single"/>
        </w:rPr>
        <w:t>History Policy</w:t>
      </w:r>
      <w:r w:rsidR="001D47C4">
        <w:rPr>
          <w:rFonts w:asciiTheme="majorHAnsi" w:hAnsiTheme="majorHAnsi" w:cstheme="majorHAnsi"/>
          <w:b/>
          <w:bCs/>
          <w:sz w:val="32"/>
          <w:szCs w:val="32"/>
          <w:u w:val="single"/>
        </w:rPr>
        <w:t xml:space="preserve"> 202</w:t>
      </w:r>
      <w:r w:rsidR="006F0ED7">
        <w:rPr>
          <w:rFonts w:asciiTheme="majorHAnsi" w:hAnsiTheme="majorHAnsi" w:cstheme="majorHAnsi"/>
          <w:b/>
          <w:bCs/>
          <w:sz w:val="32"/>
          <w:szCs w:val="32"/>
          <w:u w:val="single"/>
        </w:rPr>
        <w:t>4</w:t>
      </w:r>
      <w:r w:rsidR="001D47C4">
        <w:rPr>
          <w:rFonts w:asciiTheme="majorHAnsi" w:hAnsiTheme="majorHAnsi" w:cstheme="majorHAnsi"/>
          <w:b/>
          <w:bCs/>
          <w:sz w:val="32"/>
          <w:szCs w:val="32"/>
          <w:u w:val="single"/>
        </w:rPr>
        <w:t>-2</w:t>
      </w:r>
      <w:r w:rsidR="006F0ED7">
        <w:rPr>
          <w:rFonts w:asciiTheme="majorHAnsi" w:hAnsiTheme="majorHAnsi" w:cstheme="majorHAnsi"/>
          <w:b/>
          <w:bCs/>
          <w:sz w:val="32"/>
          <w:szCs w:val="32"/>
          <w:u w:val="single"/>
        </w:rPr>
        <w:t>5</w:t>
      </w:r>
      <w:bookmarkStart w:id="0" w:name="_GoBack"/>
      <w:bookmarkEnd w:id="0"/>
    </w:p>
    <w:p w:rsidR="00F50BA3" w:rsidRDefault="00F937A4" w:rsidP="00DF22AD">
      <w:pPr>
        <w:jc w:val="center"/>
        <w:rPr>
          <w:rFonts w:asciiTheme="majorHAnsi" w:hAnsiTheme="majorHAnsi" w:cstheme="majorHAnsi"/>
          <w:b/>
          <w:bCs/>
          <w:sz w:val="28"/>
          <w:szCs w:val="28"/>
          <w:u w:val="single"/>
        </w:rPr>
      </w:pPr>
      <w:r w:rsidRPr="00CF5E5A">
        <w:rPr>
          <w:rFonts w:asciiTheme="majorHAnsi" w:hAnsiTheme="majorHAnsi" w:cstheme="majorHAnsi"/>
          <w:b/>
          <w:bCs/>
          <w:sz w:val="28"/>
          <w:szCs w:val="28"/>
          <w:u w:val="single"/>
        </w:rPr>
        <w:t>Aims and Objectives</w:t>
      </w:r>
    </w:p>
    <w:p w:rsidR="00DF22AD" w:rsidRDefault="00DF22AD" w:rsidP="00243D03">
      <w:pPr>
        <w:jc w:val="both"/>
        <w:rPr>
          <w:rFonts w:asciiTheme="majorHAnsi" w:hAnsiTheme="majorHAnsi" w:cstheme="majorHAnsi"/>
        </w:rPr>
      </w:pPr>
      <w:r>
        <w:rPr>
          <w:rFonts w:asciiTheme="majorHAnsi" w:hAnsiTheme="majorHAnsi" w:cstheme="majorHAnsi"/>
        </w:rPr>
        <w:t xml:space="preserve">At </w:t>
      </w:r>
      <w:proofErr w:type="spellStart"/>
      <w:r>
        <w:rPr>
          <w:rFonts w:asciiTheme="majorHAnsi" w:hAnsiTheme="majorHAnsi" w:cstheme="majorHAnsi"/>
        </w:rPr>
        <w:t>Kingmoor</w:t>
      </w:r>
      <w:proofErr w:type="spellEnd"/>
      <w:r>
        <w:rPr>
          <w:rFonts w:asciiTheme="majorHAnsi" w:hAnsiTheme="majorHAnsi" w:cstheme="majorHAnsi"/>
        </w:rPr>
        <w:t xml:space="preserve"> Nursery and Infant School, we believe that high-</w:t>
      </w:r>
      <w:r w:rsidR="00FD3DBE" w:rsidRPr="00CF5E5A">
        <w:rPr>
          <w:rFonts w:asciiTheme="majorHAnsi" w:hAnsiTheme="majorHAnsi" w:cstheme="majorHAnsi"/>
        </w:rPr>
        <w:t>qu</w:t>
      </w:r>
      <w:r w:rsidR="00CB74F7">
        <w:rPr>
          <w:rFonts w:asciiTheme="majorHAnsi" w:hAnsiTheme="majorHAnsi" w:cstheme="majorHAnsi"/>
        </w:rPr>
        <w:t>ality teaching and learning in h</w:t>
      </w:r>
      <w:r w:rsidR="00FD3DBE" w:rsidRPr="00CF5E5A">
        <w:rPr>
          <w:rFonts w:asciiTheme="majorHAnsi" w:hAnsiTheme="majorHAnsi" w:cstheme="majorHAnsi"/>
        </w:rPr>
        <w:t xml:space="preserve">istory will </w:t>
      </w:r>
      <w:r>
        <w:rPr>
          <w:rFonts w:asciiTheme="majorHAnsi" w:hAnsiTheme="majorHAnsi" w:cstheme="majorHAnsi"/>
        </w:rPr>
        <w:t xml:space="preserve">help pupils’ </w:t>
      </w:r>
      <w:r w:rsidR="00FD3DBE" w:rsidRPr="00CF5E5A">
        <w:rPr>
          <w:rFonts w:asciiTheme="majorHAnsi" w:hAnsiTheme="majorHAnsi" w:cstheme="majorHAnsi"/>
        </w:rPr>
        <w:t xml:space="preserve">gain a coherent knowledge and understanding of </w:t>
      </w:r>
      <w:r>
        <w:rPr>
          <w:rFonts w:asciiTheme="majorHAnsi" w:hAnsiTheme="majorHAnsi" w:cstheme="majorHAnsi"/>
        </w:rPr>
        <w:t>the past in Britain</w:t>
      </w:r>
      <w:r w:rsidR="00CD3E02">
        <w:rPr>
          <w:rFonts w:asciiTheme="majorHAnsi" w:hAnsiTheme="majorHAnsi" w:cstheme="majorHAnsi"/>
        </w:rPr>
        <w:t xml:space="preserve"> and the wider world. </w:t>
      </w:r>
      <w:r w:rsidR="00B962EA">
        <w:rPr>
          <w:rFonts w:asciiTheme="majorHAnsi" w:hAnsiTheme="majorHAnsi" w:cstheme="majorHAnsi"/>
        </w:rPr>
        <w:t>Teaching</w:t>
      </w:r>
      <w:r w:rsidR="00767BC0">
        <w:rPr>
          <w:rFonts w:asciiTheme="majorHAnsi" w:hAnsiTheme="majorHAnsi" w:cstheme="majorHAnsi"/>
        </w:rPr>
        <w:t xml:space="preserve"> should inspire pupil’</w:t>
      </w:r>
      <w:r w:rsidR="008405BD">
        <w:rPr>
          <w:rFonts w:asciiTheme="majorHAnsi" w:hAnsiTheme="majorHAnsi" w:cstheme="majorHAnsi"/>
        </w:rPr>
        <w:t>s curiosity about the past, encouraging</w:t>
      </w:r>
      <w:r w:rsidR="00767BC0">
        <w:rPr>
          <w:rFonts w:asciiTheme="majorHAnsi" w:hAnsiTheme="majorHAnsi" w:cstheme="majorHAnsi"/>
        </w:rPr>
        <w:t xml:space="preserve"> them to ask questions. </w:t>
      </w:r>
      <w:r w:rsidR="00243D03">
        <w:rPr>
          <w:rFonts w:asciiTheme="majorHAnsi" w:hAnsiTheme="majorHAnsi" w:cstheme="majorHAnsi"/>
        </w:rPr>
        <w:t xml:space="preserve">It </w:t>
      </w:r>
      <w:r w:rsidR="008405BD">
        <w:rPr>
          <w:rFonts w:asciiTheme="majorHAnsi" w:hAnsiTheme="majorHAnsi" w:cstheme="majorHAnsi"/>
        </w:rPr>
        <w:t>should enable children to ‘</w:t>
      </w:r>
      <w:r w:rsidR="00B57849">
        <w:rPr>
          <w:rFonts w:asciiTheme="majorHAnsi" w:hAnsiTheme="majorHAnsi" w:cstheme="majorHAnsi"/>
        </w:rPr>
        <w:t>think’ and ‘</w:t>
      </w:r>
      <w:r w:rsidR="008405BD">
        <w:rPr>
          <w:rFonts w:asciiTheme="majorHAnsi" w:hAnsiTheme="majorHAnsi" w:cstheme="majorHAnsi"/>
        </w:rPr>
        <w:t>work</w:t>
      </w:r>
      <w:r w:rsidR="00B57849">
        <w:rPr>
          <w:rFonts w:asciiTheme="majorHAnsi" w:hAnsiTheme="majorHAnsi" w:cstheme="majorHAnsi"/>
        </w:rPr>
        <w:t>’</w:t>
      </w:r>
      <w:r w:rsidR="008405BD">
        <w:rPr>
          <w:rFonts w:asciiTheme="majorHAnsi" w:hAnsiTheme="majorHAnsi" w:cstheme="majorHAnsi"/>
        </w:rPr>
        <w:t xml:space="preserve"> historically</w:t>
      </w:r>
      <w:r w:rsidR="00B57849">
        <w:rPr>
          <w:rFonts w:asciiTheme="majorHAnsi" w:hAnsiTheme="majorHAnsi" w:cstheme="majorHAnsi"/>
        </w:rPr>
        <w:t>,</w:t>
      </w:r>
      <w:r w:rsidR="008405BD">
        <w:rPr>
          <w:rFonts w:asciiTheme="majorHAnsi" w:hAnsiTheme="majorHAnsi" w:cstheme="majorHAnsi"/>
        </w:rPr>
        <w:t xml:space="preserve"> </w:t>
      </w:r>
      <w:r w:rsidR="00243D03">
        <w:rPr>
          <w:rFonts w:asciiTheme="majorHAnsi" w:hAnsiTheme="majorHAnsi" w:cstheme="majorHAnsi"/>
        </w:rPr>
        <w:t>enabling them to</w:t>
      </w:r>
      <w:r w:rsidR="00B57849">
        <w:rPr>
          <w:rFonts w:asciiTheme="majorHAnsi" w:hAnsiTheme="majorHAnsi" w:cstheme="majorHAnsi"/>
        </w:rPr>
        <w:t xml:space="preserve"> </w:t>
      </w:r>
      <w:r w:rsidR="008405BD">
        <w:rPr>
          <w:rFonts w:asciiTheme="majorHAnsi" w:hAnsiTheme="majorHAnsi" w:cstheme="majorHAnsi"/>
        </w:rPr>
        <w:t>construct</w:t>
      </w:r>
      <w:r w:rsidR="00B57849">
        <w:rPr>
          <w:rFonts w:asciiTheme="majorHAnsi" w:hAnsiTheme="majorHAnsi" w:cstheme="majorHAnsi"/>
        </w:rPr>
        <w:t xml:space="preserve"> </w:t>
      </w:r>
      <w:r w:rsidR="008405BD">
        <w:rPr>
          <w:rFonts w:asciiTheme="majorHAnsi" w:hAnsiTheme="majorHAnsi" w:cstheme="majorHAnsi"/>
        </w:rPr>
        <w:t>historical understan</w:t>
      </w:r>
      <w:r w:rsidR="00243D03">
        <w:rPr>
          <w:rFonts w:asciiTheme="majorHAnsi" w:hAnsiTheme="majorHAnsi" w:cstheme="majorHAnsi"/>
        </w:rPr>
        <w:t>ding through</w:t>
      </w:r>
      <w:r w:rsidR="00B57849">
        <w:rPr>
          <w:rFonts w:asciiTheme="majorHAnsi" w:hAnsiTheme="majorHAnsi" w:cstheme="majorHAnsi"/>
        </w:rPr>
        <w:t xml:space="preserve"> examining evidence, exploring arguments and </w:t>
      </w:r>
      <w:r w:rsidR="00243D03">
        <w:rPr>
          <w:rFonts w:asciiTheme="majorHAnsi" w:hAnsiTheme="majorHAnsi" w:cstheme="majorHAnsi"/>
        </w:rPr>
        <w:t xml:space="preserve">interpretations developing the ability to think critically, infer, reason and make judgements. Through history, children learn about </w:t>
      </w:r>
      <w:r w:rsidR="00CB74F7">
        <w:rPr>
          <w:rFonts w:asciiTheme="majorHAnsi" w:hAnsiTheme="majorHAnsi" w:cstheme="majorHAnsi"/>
        </w:rPr>
        <w:t xml:space="preserve">their own past and </w:t>
      </w:r>
      <w:r w:rsidR="00243D03">
        <w:rPr>
          <w:rFonts w:asciiTheme="majorHAnsi" w:hAnsiTheme="majorHAnsi" w:cstheme="majorHAnsi"/>
        </w:rPr>
        <w:t>the live</w:t>
      </w:r>
      <w:r w:rsidR="00CB74F7">
        <w:rPr>
          <w:rFonts w:asciiTheme="majorHAnsi" w:hAnsiTheme="majorHAnsi" w:cstheme="majorHAnsi"/>
        </w:rPr>
        <w:t xml:space="preserve">s of others. </w:t>
      </w:r>
      <w:r w:rsidR="00243D03">
        <w:rPr>
          <w:rFonts w:asciiTheme="majorHAnsi" w:hAnsiTheme="majorHAnsi" w:cstheme="majorHAnsi"/>
        </w:rPr>
        <w:t xml:space="preserve">They explore </w:t>
      </w:r>
      <w:r w:rsidR="00243D03" w:rsidRPr="003158E5">
        <w:rPr>
          <w:rFonts w:asciiTheme="majorHAnsi" w:hAnsiTheme="majorHAnsi" w:cstheme="majorHAnsi"/>
        </w:rPr>
        <w:t xml:space="preserve">changes in </w:t>
      </w:r>
      <w:r w:rsidR="00CB74F7" w:rsidRPr="003158E5">
        <w:rPr>
          <w:rFonts w:asciiTheme="majorHAnsi" w:hAnsiTheme="majorHAnsi" w:cstheme="majorHAnsi"/>
        </w:rPr>
        <w:t xml:space="preserve">people and </w:t>
      </w:r>
      <w:r w:rsidR="00243D03" w:rsidRPr="003158E5">
        <w:rPr>
          <w:rFonts w:asciiTheme="majorHAnsi" w:hAnsiTheme="majorHAnsi" w:cstheme="majorHAnsi"/>
        </w:rPr>
        <w:t xml:space="preserve">society and reasons behind these, </w:t>
      </w:r>
      <w:r w:rsidR="003158E5" w:rsidRPr="003158E5">
        <w:rPr>
          <w:rFonts w:asciiTheme="majorHAnsi" w:hAnsiTheme="majorHAnsi" w:cstheme="majorHAnsi"/>
        </w:rPr>
        <w:t xml:space="preserve">including </w:t>
      </w:r>
      <w:r w:rsidR="00243D03" w:rsidRPr="003158E5">
        <w:rPr>
          <w:rFonts w:asciiTheme="majorHAnsi" w:hAnsiTheme="majorHAnsi" w:cstheme="majorHAnsi"/>
        </w:rPr>
        <w:t>similarities and differences between the lives of others and themselves.</w:t>
      </w:r>
      <w:r w:rsidR="00243D03">
        <w:rPr>
          <w:rFonts w:asciiTheme="majorHAnsi" w:hAnsiTheme="majorHAnsi" w:cstheme="majorHAnsi"/>
        </w:rPr>
        <w:t xml:space="preserve"> </w:t>
      </w:r>
    </w:p>
    <w:p w:rsidR="003158E5" w:rsidRDefault="003158E5" w:rsidP="00243D03">
      <w:pPr>
        <w:jc w:val="both"/>
        <w:rPr>
          <w:rFonts w:asciiTheme="majorHAnsi" w:hAnsiTheme="majorHAnsi" w:cstheme="majorHAnsi"/>
        </w:rPr>
      </w:pPr>
    </w:p>
    <w:p w:rsidR="00243D03" w:rsidRDefault="00CB74F7" w:rsidP="00243D03">
      <w:pPr>
        <w:jc w:val="both"/>
        <w:rPr>
          <w:rFonts w:asciiTheme="majorHAnsi" w:hAnsiTheme="majorHAnsi" w:cstheme="majorHAnsi"/>
        </w:rPr>
      </w:pPr>
      <w:r>
        <w:rPr>
          <w:rFonts w:asciiTheme="majorHAnsi" w:hAnsiTheme="majorHAnsi" w:cstheme="majorHAnsi"/>
        </w:rPr>
        <w:t>Through the teaching of history at KNIS, pupils will;</w:t>
      </w:r>
    </w:p>
    <w:p w:rsidR="00AB7D8E" w:rsidRDefault="00AB7D8E" w:rsidP="00212FA3">
      <w:pPr>
        <w:pStyle w:val="ListParagraph"/>
        <w:numPr>
          <w:ilvl w:val="0"/>
          <w:numId w:val="11"/>
        </w:numPr>
        <w:jc w:val="both"/>
        <w:rPr>
          <w:rFonts w:asciiTheme="majorHAnsi" w:hAnsiTheme="majorHAnsi" w:cstheme="majorHAnsi"/>
        </w:rPr>
      </w:pPr>
      <w:r>
        <w:rPr>
          <w:rFonts w:asciiTheme="majorHAnsi" w:hAnsiTheme="majorHAnsi" w:cstheme="majorHAnsi"/>
        </w:rPr>
        <w:t xml:space="preserve">Develop an awareness of the past, using words and phrases to relate to time passing. </w:t>
      </w:r>
    </w:p>
    <w:p w:rsidR="00212FA3" w:rsidRDefault="00AB7D8E" w:rsidP="00212FA3">
      <w:pPr>
        <w:pStyle w:val="ListParagraph"/>
        <w:numPr>
          <w:ilvl w:val="0"/>
          <w:numId w:val="11"/>
        </w:numPr>
        <w:jc w:val="both"/>
        <w:rPr>
          <w:rFonts w:asciiTheme="majorHAnsi" w:hAnsiTheme="majorHAnsi" w:cstheme="majorHAnsi"/>
        </w:rPr>
      </w:pPr>
      <w:r>
        <w:rPr>
          <w:rFonts w:asciiTheme="majorHAnsi" w:hAnsiTheme="majorHAnsi" w:cstheme="majorHAnsi"/>
        </w:rPr>
        <w:t>Understand aspects of British history</w:t>
      </w:r>
      <w:r w:rsidR="00212FA3">
        <w:rPr>
          <w:rFonts w:asciiTheme="majorHAnsi" w:hAnsiTheme="majorHAnsi" w:cstheme="majorHAnsi"/>
        </w:rPr>
        <w:t xml:space="preserve"> as a chronological n</w:t>
      </w:r>
      <w:r>
        <w:rPr>
          <w:rFonts w:asciiTheme="majorHAnsi" w:hAnsiTheme="majorHAnsi" w:cstheme="majorHAnsi"/>
        </w:rPr>
        <w:t xml:space="preserve">arrative, identifying similarities and differences between ways of life in different periods. </w:t>
      </w:r>
    </w:p>
    <w:p w:rsidR="00AB7D8E" w:rsidRDefault="00AB7D8E" w:rsidP="00212FA3">
      <w:pPr>
        <w:pStyle w:val="ListParagraph"/>
        <w:numPr>
          <w:ilvl w:val="0"/>
          <w:numId w:val="11"/>
        </w:numPr>
        <w:jc w:val="both"/>
        <w:rPr>
          <w:rFonts w:asciiTheme="majorHAnsi" w:hAnsiTheme="majorHAnsi" w:cstheme="majorHAnsi"/>
        </w:rPr>
      </w:pPr>
      <w:r>
        <w:rPr>
          <w:rFonts w:asciiTheme="majorHAnsi" w:hAnsiTheme="majorHAnsi" w:cstheme="majorHAnsi"/>
        </w:rPr>
        <w:t>Gain a deeper understanding and knowledge of past events, people and pl</w:t>
      </w:r>
      <w:r w:rsidR="00671026">
        <w:rPr>
          <w:rFonts w:asciiTheme="majorHAnsi" w:hAnsiTheme="majorHAnsi" w:cstheme="majorHAnsi"/>
        </w:rPr>
        <w:t>aces in our local area.</w:t>
      </w:r>
      <w:r>
        <w:rPr>
          <w:rFonts w:asciiTheme="majorHAnsi" w:hAnsiTheme="majorHAnsi" w:cstheme="majorHAnsi"/>
        </w:rPr>
        <w:t xml:space="preserve"> </w:t>
      </w:r>
    </w:p>
    <w:p w:rsidR="00AB7D8E" w:rsidRDefault="00AB7D8E" w:rsidP="00212FA3">
      <w:pPr>
        <w:pStyle w:val="ListParagraph"/>
        <w:numPr>
          <w:ilvl w:val="0"/>
          <w:numId w:val="11"/>
        </w:numPr>
        <w:jc w:val="both"/>
        <w:rPr>
          <w:rFonts w:asciiTheme="majorHAnsi" w:hAnsiTheme="majorHAnsi" w:cstheme="majorHAnsi"/>
        </w:rPr>
      </w:pPr>
      <w:r>
        <w:rPr>
          <w:rFonts w:asciiTheme="majorHAnsi" w:hAnsiTheme="majorHAnsi" w:cstheme="majorHAnsi"/>
        </w:rPr>
        <w:t>Use a wide range of historical vocabulary to discuss their historical knowledge.</w:t>
      </w:r>
    </w:p>
    <w:p w:rsidR="00212FA3" w:rsidRDefault="00212FA3" w:rsidP="00212FA3">
      <w:pPr>
        <w:pStyle w:val="ListParagraph"/>
        <w:numPr>
          <w:ilvl w:val="0"/>
          <w:numId w:val="11"/>
        </w:numPr>
        <w:jc w:val="both"/>
        <w:rPr>
          <w:rFonts w:asciiTheme="majorHAnsi" w:hAnsiTheme="majorHAnsi" w:cstheme="majorHAnsi"/>
        </w:rPr>
      </w:pPr>
      <w:r>
        <w:rPr>
          <w:rFonts w:asciiTheme="majorHAnsi" w:hAnsiTheme="majorHAnsi" w:cstheme="majorHAnsi"/>
        </w:rPr>
        <w:t>Know how people and events fro</w:t>
      </w:r>
      <w:r w:rsidR="00AB7D8E">
        <w:rPr>
          <w:rFonts w:asciiTheme="majorHAnsi" w:hAnsiTheme="majorHAnsi" w:cstheme="majorHAnsi"/>
        </w:rPr>
        <w:t xml:space="preserve">m the past have changed how Britain is today. </w:t>
      </w:r>
    </w:p>
    <w:p w:rsidR="00AB7D8E" w:rsidRDefault="00AB7D8E" w:rsidP="00212FA3">
      <w:pPr>
        <w:pStyle w:val="ListParagraph"/>
        <w:numPr>
          <w:ilvl w:val="0"/>
          <w:numId w:val="11"/>
        </w:numPr>
        <w:jc w:val="both"/>
        <w:rPr>
          <w:rFonts w:asciiTheme="majorHAnsi" w:hAnsiTheme="majorHAnsi" w:cstheme="majorHAnsi"/>
        </w:rPr>
      </w:pPr>
      <w:r>
        <w:rPr>
          <w:rFonts w:asciiTheme="majorHAnsi" w:hAnsiTheme="majorHAnsi" w:cstheme="majorHAnsi"/>
        </w:rPr>
        <w:t xml:space="preserve">Gain an understanding of abstract terms such as empire, civilisation and parliament. </w:t>
      </w:r>
    </w:p>
    <w:p w:rsidR="00AB7D8E" w:rsidRDefault="00AB7D8E" w:rsidP="00212FA3">
      <w:pPr>
        <w:pStyle w:val="ListParagraph"/>
        <w:numPr>
          <w:ilvl w:val="0"/>
          <w:numId w:val="11"/>
        </w:numPr>
        <w:jc w:val="both"/>
        <w:rPr>
          <w:rFonts w:asciiTheme="majorHAnsi" w:hAnsiTheme="majorHAnsi" w:cstheme="majorHAnsi"/>
        </w:rPr>
      </w:pPr>
      <w:r>
        <w:rPr>
          <w:rFonts w:asciiTheme="majorHAnsi" w:hAnsiTheme="majorHAnsi" w:cstheme="majorHAnsi"/>
        </w:rPr>
        <w:t xml:space="preserve">Understand and explore historical concepts such as continuity and change, cause and consequence, similarity and difference and significance and use these concepts to make connections, ask questions and make conclusions. </w:t>
      </w:r>
    </w:p>
    <w:p w:rsidR="00AB7D8E" w:rsidRPr="00212FA3" w:rsidRDefault="00AB7D8E" w:rsidP="00212FA3">
      <w:pPr>
        <w:pStyle w:val="ListParagraph"/>
        <w:numPr>
          <w:ilvl w:val="0"/>
          <w:numId w:val="11"/>
        </w:numPr>
        <w:jc w:val="both"/>
        <w:rPr>
          <w:rFonts w:asciiTheme="majorHAnsi" w:hAnsiTheme="majorHAnsi" w:cstheme="majorHAnsi"/>
        </w:rPr>
      </w:pPr>
      <w:r>
        <w:rPr>
          <w:rFonts w:asciiTheme="majorHAnsi" w:hAnsiTheme="majorHAnsi" w:cstheme="majorHAnsi"/>
        </w:rPr>
        <w:t xml:space="preserve">Understand methods of historical enquiry, including using evidence to make claims and understanding how different arguments and interpretations of the past are constructed. </w:t>
      </w:r>
    </w:p>
    <w:p w:rsidR="00243D03" w:rsidRPr="003158E5" w:rsidRDefault="00243D03" w:rsidP="003158E5">
      <w:pPr>
        <w:rPr>
          <w:rFonts w:asciiTheme="majorHAnsi" w:hAnsiTheme="majorHAnsi" w:cstheme="majorHAnsi"/>
        </w:rPr>
      </w:pPr>
    </w:p>
    <w:p w:rsidR="00FD3DBE" w:rsidRPr="00CF5E5A" w:rsidRDefault="00FD3DBE" w:rsidP="00FD3DBE">
      <w:pPr>
        <w:jc w:val="center"/>
        <w:rPr>
          <w:rFonts w:asciiTheme="majorHAnsi" w:hAnsiTheme="majorHAnsi" w:cstheme="majorHAnsi"/>
          <w:b/>
          <w:bCs/>
          <w:sz w:val="28"/>
          <w:szCs w:val="28"/>
          <w:u w:val="single"/>
        </w:rPr>
      </w:pPr>
      <w:r w:rsidRPr="00CF5E5A">
        <w:rPr>
          <w:rFonts w:asciiTheme="majorHAnsi" w:hAnsiTheme="majorHAnsi" w:cstheme="majorHAnsi"/>
          <w:b/>
          <w:bCs/>
          <w:sz w:val="28"/>
          <w:szCs w:val="28"/>
          <w:u w:val="single"/>
        </w:rPr>
        <w:t>Teaching and Learning</w:t>
      </w:r>
    </w:p>
    <w:p w:rsidR="00D53BF8" w:rsidRDefault="0036207F" w:rsidP="00B14478">
      <w:pPr>
        <w:rPr>
          <w:rFonts w:asciiTheme="majorHAnsi" w:hAnsiTheme="majorHAnsi" w:cstheme="majorHAnsi"/>
        </w:rPr>
      </w:pPr>
      <w:r>
        <w:rPr>
          <w:rFonts w:asciiTheme="majorHAnsi" w:hAnsiTheme="majorHAnsi" w:cstheme="majorHAnsi"/>
        </w:rPr>
        <w:t xml:space="preserve">At </w:t>
      </w:r>
      <w:proofErr w:type="spellStart"/>
      <w:r>
        <w:rPr>
          <w:rFonts w:asciiTheme="majorHAnsi" w:hAnsiTheme="majorHAnsi" w:cstheme="majorHAnsi"/>
        </w:rPr>
        <w:t>Kingmoor</w:t>
      </w:r>
      <w:proofErr w:type="spellEnd"/>
      <w:r>
        <w:rPr>
          <w:rFonts w:asciiTheme="majorHAnsi" w:hAnsiTheme="majorHAnsi" w:cstheme="majorHAnsi"/>
        </w:rPr>
        <w:t xml:space="preserve"> Nursery and Infant School, our curriculum is sequenced to ensure progression in knowledge from EYFS to the end of Key Stage One. This allows children to build on prior learning and develop a depth of knowledge</w:t>
      </w:r>
      <w:r w:rsidR="00D53BF8">
        <w:rPr>
          <w:rFonts w:asciiTheme="majorHAnsi" w:hAnsiTheme="majorHAnsi" w:cstheme="majorHAnsi"/>
        </w:rPr>
        <w:t xml:space="preserve"> and their skills as a historian</w:t>
      </w:r>
      <w:r>
        <w:rPr>
          <w:rFonts w:asciiTheme="majorHAnsi" w:hAnsiTheme="majorHAnsi" w:cstheme="majorHAnsi"/>
        </w:rPr>
        <w:t xml:space="preserve">. </w:t>
      </w:r>
      <w:r w:rsidR="00F07E40">
        <w:rPr>
          <w:rFonts w:asciiTheme="majorHAnsi" w:hAnsiTheme="majorHAnsi" w:cstheme="majorHAnsi"/>
        </w:rPr>
        <w:t xml:space="preserve">We start from children’s own past experiences before studying British history and that of the wider world. </w:t>
      </w:r>
      <w:r w:rsidR="00D53BF8">
        <w:rPr>
          <w:rFonts w:asciiTheme="majorHAnsi" w:hAnsiTheme="majorHAnsi" w:cstheme="majorHAnsi"/>
        </w:rPr>
        <w:t xml:space="preserve">Our Tree of Learning and yearly coverage, progression and planning document outlines the progression of knowledge. </w:t>
      </w:r>
    </w:p>
    <w:p w:rsidR="00B14478" w:rsidRDefault="00B14478" w:rsidP="00B14478">
      <w:pPr>
        <w:rPr>
          <w:rFonts w:asciiTheme="majorHAnsi" w:hAnsiTheme="majorHAnsi" w:cstheme="majorHAnsi"/>
        </w:rPr>
      </w:pPr>
      <w:r w:rsidRPr="00CF5E5A">
        <w:rPr>
          <w:rFonts w:asciiTheme="majorHAnsi" w:hAnsiTheme="majorHAnsi" w:cstheme="majorHAnsi"/>
        </w:rPr>
        <w:t>Teachers support and enrich learning within the classroom through trips and</w:t>
      </w:r>
      <w:r w:rsidR="00D53BF8">
        <w:rPr>
          <w:rFonts w:asciiTheme="majorHAnsi" w:hAnsiTheme="majorHAnsi" w:cstheme="majorHAnsi"/>
        </w:rPr>
        <w:t xml:space="preserve"> visitors, for example, visits to</w:t>
      </w:r>
      <w:r w:rsidR="001D47C4">
        <w:rPr>
          <w:rFonts w:asciiTheme="majorHAnsi" w:hAnsiTheme="majorHAnsi" w:cstheme="majorHAnsi"/>
        </w:rPr>
        <w:t xml:space="preserve"> Carlisle Castle </w:t>
      </w:r>
      <w:r w:rsidR="00671026">
        <w:rPr>
          <w:rFonts w:asciiTheme="majorHAnsi" w:hAnsiTheme="majorHAnsi" w:cstheme="majorHAnsi"/>
        </w:rPr>
        <w:t>and visits from people within the community</w:t>
      </w:r>
      <w:r w:rsidR="00F07E40">
        <w:rPr>
          <w:rFonts w:asciiTheme="majorHAnsi" w:hAnsiTheme="majorHAnsi" w:cstheme="majorHAnsi"/>
        </w:rPr>
        <w:t>. This is</w:t>
      </w:r>
      <w:r w:rsidR="00805B75" w:rsidRPr="00CF5E5A">
        <w:rPr>
          <w:rFonts w:asciiTheme="majorHAnsi" w:hAnsiTheme="majorHAnsi" w:cstheme="majorHAnsi"/>
        </w:rPr>
        <w:t xml:space="preserve"> an important aspect of our History curriculum as it provides a unique historical context for pupils to have a first-hand experience of observing and handling evidence from the past. </w:t>
      </w:r>
    </w:p>
    <w:p w:rsidR="00F07E40" w:rsidRPr="00CF5E5A" w:rsidRDefault="00F07E40" w:rsidP="00B14478">
      <w:pPr>
        <w:rPr>
          <w:rFonts w:asciiTheme="majorHAnsi" w:hAnsiTheme="majorHAnsi" w:cstheme="majorHAnsi"/>
        </w:rPr>
      </w:pPr>
    </w:p>
    <w:p w:rsidR="00F07E40" w:rsidRPr="00CF5E5A" w:rsidRDefault="00F07E40" w:rsidP="00F07E40">
      <w:pPr>
        <w:jc w:val="center"/>
        <w:rPr>
          <w:rFonts w:asciiTheme="majorHAnsi" w:hAnsiTheme="majorHAnsi" w:cstheme="majorHAnsi"/>
          <w:b/>
          <w:bCs/>
          <w:sz w:val="28"/>
          <w:szCs w:val="28"/>
          <w:u w:val="single"/>
        </w:rPr>
      </w:pPr>
      <w:r w:rsidRPr="00CF5E5A">
        <w:rPr>
          <w:rFonts w:asciiTheme="majorHAnsi" w:hAnsiTheme="majorHAnsi" w:cstheme="majorHAnsi"/>
          <w:b/>
          <w:bCs/>
          <w:sz w:val="28"/>
          <w:szCs w:val="28"/>
          <w:u w:val="single"/>
        </w:rPr>
        <w:t>Early Years</w:t>
      </w:r>
      <w:r>
        <w:rPr>
          <w:rFonts w:asciiTheme="majorHAnsi" w:hAnsiTheme="majorHAnsi" w:cstheme="majorHAnsi"/>
          <w:b/>
          <w:bCs/>
          <w:sz w:val="28"/>
          <w:szCs w:val="28"/>
          <w:u w:val="single"/>
        </w:rPr>
        <w:t xml:space="preserve"> </w:t>
      </w:r>
    </w:p>
    <w:p w:rsidR="00F07E40" w:rsidRDefault="00F07E40" w:rsidP="00F07E40">
      <w:pPr>
        <w:rPr>
          <w:rFonts w:asciiTheme="majorHAnsi" w:hAnsiTheme="majorHAnsi" w:cstheme="majorHAnsi"/>
        </w:rPr>
      </w:pPr>
      <w:r w:rsidRPr="00CF5E5A">
        <w:rPr>
          <w:rFonts w:asciiTheme="majorHAnsi" w:hAnsiTheme="majorHAnsi" w:cstheme="majorHAnsi"/>
        </w:rPr>
        <w:lastRenderedPageBreak/>
        <w:t xml:space="preserve">In </w:t>
      </w:r>
      <w:r>
        <w:rPr>
          <w:rFonts w:asciiTheme="majorHAnsi" w:hAnsiTheme="majorHAnsi" w:cstheme="majorHAnsi"/>
        </w:rPr>
        <w:t>the Early Years, History is taught through the Understanding the World (UTW) area of learning as part of the Early Years Foundation Stage. History makes for a significant contribution to the ELG objectives for UTW and underpins the foundation for Key Stage One. Planning is progressive, ensuring that children have the key knowledge and experiences to successfully access the Key Stage One curriculum in Year 1.</w:t>
      </w:r>
    </w:p>
    <w:p w:rsidR="005A6379" w:rsidRDefault="00F07E40" w:rsidP="00B51664">
      <w:pPr>
        <w:rPr>
          <w:rFonts w:asciiTheme="majorHAnsi" w:hAnsiTheme="majorHAnsi" w:cstheme="majorHAnsi"/>
        </w:rPr>
      </w:pPr>
      <w:r>
        <w:rPr>
          <w:rFonts w:asciiTheme="majorHAnsi" w:hAnsiTheme="majorHAnsi" w:cstheme="majorHAnsi"/>
        </w:rPr>
        <w:t xml:space="preserve">History in the Early Years begins with the children’s </w:t>
      </w:r>
      <w:r w:rsidR="00052857">
        <w:rPr>
          <w:rFonts w:asciiTheme="majorHAnsi" w:hAnsiTheme="majorHAnsi" w:cstheme="majorHAnsi"/>
        </w:rPr>
        <w:t xml:space="preserve">own experiences of the past. We discuss </w:t>
      </w:r>
      <w:r w:rsidR="00B51664">
        <w:rPr>
          <w:rFonts w:asciiTheme="majorHAnsi" w:hAnsiTheme="majorHAnsi" w:cstheme="majorHAnsi"/>
        </w:rPr>
        <w:t>our daily routine and timetable</w:t>
      </w:r>
      <w:r w:rsidR="00052857">
        <w:rPr>
          <w:rFonts w:asciiTheme="majorHAnsi" w:hAnsiTheme="majorHAnsi" w:cstheme="majorHAnsi"/>
        </w:rPr>
        <w:t xml:space="preserve"> in school</w:t>
      </w:r>
      <w:r w:rsidR="00B51664">
        <w:rPr>
          <w:rFonts w:asciiTheme="majorHAnsi" w:hAnsiTheme="majorHAnsi" w:cstheme="majorHAnsi"/>
        </w:rPr>
        <w:t xml:space="preserve"> and talk about</w:t>
      </w:r>
      <w:r w:rsidR="00052857">
        <w:rPr>
          <w:rFonts w:asciiTheme="majorHAnsi" w:hAnsiTheme="majorHAnsi" w:cstheme="majorHAnsi"/>
        </w:rPr>
        <w:t xml:space="preserve"> re</w:t>
      </w:r>
      <w:r w:rsidR="00B51664">
        <w:rPr>
          <w:rFonts w:asciiTheme="majorHAnsi" w:hAnsiTheme="majorHAnsi" w:cstheme="majorHAnsi"/>
        </w:rPr>
        <w:t xml:space="preserve">cent events and changes from the same day. </w:t>
      </w:r>
      <w:r w:rsidR="00052857">
        <w:rPr>
          <w:rFonts w:asciiTheme="majorHAnsi" w:hAnsiTheme="majorHAnsi" w:cstheme="majorHAnsi"/>
        </w:rPr>
        <w:t xml:space="preserve">Pupils </w:t>
      </w:r>
      <w:r>
        <w:rPr>
          <w:rFonts w:asciiTheme="majorHAnsi" w:hAnsiTheme="majorHAnsi" w:cstheme="majorHAnsi"/>
        </w:rPr>
        <w:t xml:space="preserve">recall and discuss important </w:t>
      </w:r>
      <w:r w:rsidR="00052857">
        <w:rPr>
          <w:rFonts w:asciiTheme="majorHAnsi" w:hAnsiTheme="majorHAnsi" w:cstheme="majorHAnsi"/>
        </w:rPr>
        <w:t xml:space="preserve">past events, celebrations and changes in their own lives before learning about that of their own families and then a wider range of people </w:t>
      </w:r>
      <w:r w:rsidR="00B51664">
        <w:rPr>
          <w:rFonts w:asciiTheme="majorHAnsi" w:hAnsiTheme="majorHAnsi" w:cstheme="majorHAnsi"/>
        </w:rPr>
        <w:t>and events within the community and world.</w:t>
      </w:r>
      <w:r w:rsidR="00052857">
        <w:rPr>
          <w:rFonts w:asciiTheme="majorHAnsi" w:hAnsiTheme="majorHAnsi" w:cstheme="majorHAnsi"/>
        </w:rPr>
        <w:t xml:space="preserve"> </w:t>
      </w:r>
      <w:r>
        <w:rPr>
          <w:rFonts w:asciiTheme="majorHAnsi" w:hAnsiTheme="majorHAnsi" w:cstheme="majorHAnsi"/>
        </w:rPr>
        <w:t>Children begin to develop an understanding of chronology by creating and sequencing timelines of past events</w:t>
      </w:r>
      <w:r w:rsidR="00052857">
        <w:rPr>
          <w:rFonts w:asciiTheme="majorHAnsi" w:hAnsiTheme="majorHAnsi" w:cstheme="majorHAnsi"/>
        </w:rPr>
        <w:t>, including events from</w:t>
      </w:r>
      <w:r>
        <w:rPr>
          <w:rFonts w:asciiTheme="majorHAnsi" w:hAnsiTheme="majorHAnsi" w:cstheme="majorHAnsi"/>
        </w:rPr>
        <w:t xml:space="preserve"> well-known stories. Children have access to high quality indoor and outdoor provision daily, giving hem first hand experiences of the world, stimulating discussion and key vocabulary. Children learn about how things have changed between ourselves, parents and grandparents and look at a range of objects i.e. toys and ICT. They explore artefacts during lessons and have access to these in the provision, enabling them to explore them further and ask questions about them. </w:t>
      </w:r>
    </w:p>
    <w:p w:rsidR="00B51664" w:rsidRPr="00B51664" w:rsidRDefault="00B51664" w:rsidP="00B51664">
      <w:pPr>
        <w:rPr>
          <w:rFonts w:asciiTheme="majorHAnsi" w:hAnsiTheme="majorHAnsi" w:cstheme="majorHAnsi"/>
        </w:rPr>
      </w:pPr>
    </w:p>
    <w:p w:rsidR="00F937A4" w:rsidRPr="00CF5E5A" w:rsidRDefault="00F937A4" w:rsidP="00FD3DBE">
      <w:pPr>
        <w:jc w:val="center"/>
        <w:rPr>
          <w:rFonts w:asciiTheme="majorHAnsi" w:hAnsiTheme="majorHAnsi" w:cstheme="majorHAnsi"/>
          <w:b/>
          <w:bCs/>
          <w:sz w:val="28"/>
          <w:szCs w:val="28"/>
          <w:u w:val="single"/>
        </w:rPr>
      </w:pPr>
      <w:r w:rsidRPr="00CF5E5A">
        <w:rPr>
          <w:rFonts w:asciiTheme="majorHAnsi" w:hAnsiTheme="majorHAnsi" w:cstheme="majorHAnsi"/>
          <w:b/>
          <w:bCs/>
          <w:sz w:val="28"/>
          <w:szCs w:val="28"/>
          <w:u w:val="single"/>
        </w:rPr>
        <w:t>Key Stage 1</w:t>
      </w:r>
    </w:p>
    <w:p w:rsidR="00A26C90" w:rsidRDefault="00A26C90" w:rsidP="000A0136">
      <w:pPr>
        <w:rPr>
          <w:rFonts w:asciiTheme="majorHAnsi" w:hAnsiTheme="majorHAnsi" w:cstheme="majorHAnsi"/>
        </w:rPr>
      </w:pPr>
      <w:r>
        <w:rPr>
          <w:rFonts w:asciiTheme="majorHAnsi" w:hAnsiTheme="majorHAnsi" w:cstheme="majorHAnsi"/>
        </w:rPr>
        <w:t>In Key Stage One, history is taught in weekly lessons over three half terms of the school year. We follow the National Curriculum and use the CUSP curriculum to support our planning and teaching in each of the following areas;</w:t>
      </w:r>
    </w:p>
    <w:p w:rsidR="00A26C90" w:rsidRDefault="00A26C90" w:rsidP="00A26C90">
      <w:pPr>
        <w:pStyle w:val="ListParagraph"/>
        <w:numPr>
          <w:ilvl w:val="0"/>
          <w:numId w:val="9"/>
        </w:numPr>
        <w:rPr>
          <w:rFonts w:asciiTheme="majorHAnsi" w:hAnsiTheme="majorHAnsi" w:cstheme="majorHAnsi"/>
        </w:rPr>
      </w:pPr>
      <w:r>
        <w:rPr>
          <w:rFonts w:asciiTheme="majorHAnsi" w:hAnsiTheme="majorHAnsi" w:cstheme="majorHAnsi"/>
        </w:rPr>
        <w:t xml:space="preserve">Changes within living memory </w:t>
      </w:r>
      <w:r w:rsidR="002E1879">
        <w:rPr>
          <w:rFonts w:asciiTheme="majorHAnsi" w:hAnsiTheme="majorHAnsi" w:cstheme="majorHAnsi"/>
        </w:rPr>
        <w:t xml:space="preserve">- A </w:t>
      </w:r>
      <w:r w:rsidR="002A7F9F">
        <w:rPr>
          <w:rFonts w:asciiTheme="majorHAnsi" w:hAnsiTheme="majorHAnsi" w:cstheme="majorHAnsi"/>
        </w:rPr>
        <w:t>study focusing on changes in shops and shopping since the 1950’s</w:t>
      </w:r>
      <w:r w:rsidR="002E1879">
        <w:rPr>
          <w:rFonts w:asciiTheme="majorHAnsi" w:hAnsiTheme="majorHAnsi" w:cstheme="majorHAnsi"/>
        </w:rPr>
        <w:t xml:space="preserve"> (Year 1)</w:t>
      </w:r>
    </w:p>
    <w:p w:rsidR="00A26C90" w:rsidRDefault="00A26C90" w:rsidP="00A26C90">
      <w:pPr>
        <w:pStyle w:val="ListParagraph"/>
        <w:numPr>
          <w:ilvl w:val="0"/>
          <w:numId w:val="9"/>
        </w:numPr>
        <w:rPr>
          <w:rFonts w:asciiTheme="majorHAnsi" w:hAnsiTheme="majorHAnsi" w:cstheme="majorHAnsi"/>
        </w:rPr>
      </w:pPr>
      <w:r>
        <w:rPr>
          <w:rFonts w:asciiTheme="majorHAnsi" w:hAnsiTheme="majorHAnsi" w:cstheme="majorHAnsi"/>
        </w:rPr>
        <w:t xml:space="preserve">Events beyond living memory that are significant nationally or globally – A study of The </w:t>
      </w:r>
      <w:r w:rsidR="002E1879">
        <w:rPr>
          <w:rFonts w:asciiTheme="majorHAnsi" w:hAnsiTheme="majorHAnsi" w:cstheme="majorHAnsi"/>
        </w:rPr>
        <w:t>Great Fire of London (Year 2)</w:t>
      </w:r>
    </w:p>
    <w:p w:rsidR="00A26C90" w:rsidRDefault="00A26C90" w:rsidP="00A26C90">
      <w:pPr>
        <w:pStyle w:val="ListParagraph"/>
        <w:numPr>
          <w:ilvl w:val="0"/>
          <w:numId w:val="9"/>
        </w:numPr>
        <w:rPr>
          <w:rFonts w:asciiTheme="majorHAnsi" w:hAnsiTheme="majorHAnsi" w:cstheme="majorHAnsi"/>
        </w:rPr>
      </w:pPr>
      <w:r>
        <w:rPr>
          <w:rFonts w:asciiTheme="majorHAnsi" w:hAnsiTheme="majorHAnsi" w:cstheme="majorHAnsi"/>
        </w:rPr>
        <w:t>The lives of significant individuals in the past that have contributed to national and interna</w:t>
      </w:r>
      <w:r w:rsidR="002A7F9F">
        <w:rPr>
          <w:rFonts w:asciiTheme="majorHAnsi" w:hAnsiTheme="majorHAnsi" w:cstheme="majorHAnsi"/>
        </w:rPr>
        <w:t>tional achievements – A study and comparison of</w:t>
      </w:r>
      <w:r>
        <w:rPr>
          <w:rFonts w:asciiTheme="majorHAnsi" w:hAnsiTheme="majorHAnsi" w:cstheme="majorHAnsi"/>
        </w:rPr>
        <w:t xml:space="preserve"> </w:t>
      </w:r>
      <w:r w:rsidR="001D47C4">
        <w:rPr>
          <w:rFonts w:asciiTheme="majorHAnsi" w:hAnsiTheme="majorHAnsi" w:cstheme="majorHAnsi"/>
        </w:rPr>
        <w:t xml:space="preserve">Mary Anning and </w:t>
      </w:r>
      <w:r w:rsidR="002E1879">
        <w:rPr>
          <w:rFonts w:asciiTheme="majorHAnsi" w:hAnsiTheme="majorHAnsi" w:cstheme="majorHAnsi"/>
        </w:rPr>
        <w:t>David Attenborough</w:t>
      </w:r>
      <w:r w:rsidR="001D47C4">
        <w:rPr>
          <w:rFonts w:asciiTheme="majorHAnsi" w:hAnsiTheme="majorHAnsi" w:cstheme="majorHAnsi"/>
        </w:rPr>
        <w:t>, A study of more significant individuals -</w:t>
      </w:r>
      <w:r w:rsidR="002A7F9F">
        <w:rPr>
          <w:rFonts w:asciiTheme="majorHAnsi" w:hAnsiTheme="majorHAnsi" w:cstheme="majorHAnsi"/>
        </w:rPr>
        <w:t>Neil Armstrong and Mae Jemison</w:t>
      </w:r>
      <w:r w:rsidR="002E1879">
        <w:rPr>
          <w:rFonts w:asciiTheme="majorHAnsi" w:hAnsiTheme="majorHAnsi" w:cstheme="majorHAnsi"/>
        </w:rPr>
        <w:t xml:space="preserve"> (Year 1)</w:t>
      </w:r>
    </w:p>
    <w:p w:rsidR="00A26C90" w:rsidRDefault="00A26C90" w:rsidP="000A0136">
      <w:pPr>
        <w:pStyle w:val="ListParagraph"/>
        <w:numPr>
          <w:ilvl w:val="0"/>
          <w:numId w:val="9"/>
        </w:numPr>
        <w:rPr>
          <w:rFonts w:asciiTheme="majorHAnsi" w:hAnsiTheme="majorHAnsi" w:cstheme="majorHAnsi"/>
        </w:rPr>
      </w:pPr>
      <w:r>
        <w:rPr>
          <w:rFonts w:asciiTheme="majorHAnsi" w:hAnsiTheme="majorHAnsi" w:cstheme="majorHAnsi"/>
        </w:rPr>
        <w:t xml:space="preserve">Significant historical events, people and places in their own locality </w:t>
      </w:r>
      <w:r w:rsidR="002E1879">
        <w:rPr>
          <w:rFonts w:asciiTheme="majorHAnsi" w:hAnsiTheme="majorHAnsi" w:cstheme="majorHAnsi"/>
        </w:rPr>
        <w:t>– A study of p</w:t>
      </w:r>
      <w:r w:rsidR="002A7F9F">
        <w:rPr>
          <w:rFonts w:asciiTheme="majorHAnsi" w:hAnsiTheme="majorHAnsi" w:cstheme="majorHAnsi"/>
        </w:rPr>
        <w:t xml:space="preserve">eople and events in Carlisle’s past. </w:t>
      </w:r>
      <w:r w:rsidR="002E1879">
        <w:rPr>
          <w:rFonts w:asciiTheme="majorHAnsi" w:hAnsiTheme="majorHAnsi" w:cstheme="majorHAnsi"/>
        </w:rPr>
        <w:t>(Year 2)</w:t>
      </w:r>
    </w:p>
    <w:p w:rsidR="002E1879" w:rsidRDefault="002E1879" w:rsidP="002E1879">
      <w:pPr>
        <w:pStyle w:val="ListParagraph"/>
        <w:rPr>
          <w:rFonts w:asciiTheme="majorHAnsi" w:hAnsiTheme="majorHAnsi" w:cstheme="majorHAnsi"/>
        </w:rPr>
      </w:pPr>
    </w:p>
    <w:p w:rsidR="002D3423" w:rsidRDefault="009B3EBC" w:rsidP="002E1879">
      <w:pPr>
        <w:rPr>
          <w:rFonts w:asciiTheme="majorHAnsi" w:hAnsiTheme="majorHAnsi" w:cstheme="majorHAnsi"/>
        </w:rPr>
      </w:pPr>
      <w:r>
        <w:rPr>
          <w:rFonts w:asciiTheme="majorHAnsi" w:hAnsiTheme="majorHAnsi" w:cstheme="majorHAnsi"/>
        </w:rPr>
        <w:t>Teachers use the CUSP curriculum</w:t>
      </w:r>
      <w:r w:rsidR="002D3423">
        <w:rPr>
          <w:rFonts w:asciiTheme="majorHAnsi" w:hAnsiTheme="majorHAnsi" w:cstheme="majorHAnsi"/>
        </w:rPr>
        <w:t xml:space="preserve"> outline</w:t>
      </w:r>
      <w:r w:rsidR="00B51664">
        <w:rPr>
          <w:rFonts w:asciiTheme="majorHAnsi" w:hAnsiTheme="majorHAnsi" w:cstheme="majorHAnsi"/>
        </w:rPr>
        <w:t xml:space="preserve"> to develop</w:t>
      </w:r>
      <w:r>
        <w:rPr>
          <w:rFonts w:asciiTheme="majorHAnsi" w:hAnsiTheme="majorHAnsi" w:cstheme="majorHAnsi"/>
        </w:rPr>
        <w:t xml:space="preserve"> their medium term planning which details the key knowle</w:t>
      </w:r>
      <w:r w:rsidR="002D3423">
        <w:rPr>
          <w:rFonts w:asciiTheme="majorHAnsi" w:hAnsiTheme="majorHAnsi" w:cstheme="majorHAnsi"/>
        </w:rPr>
        <w:t xml:space="preserve">dge, </w:t>
      </w:r>
      <w:r>
        <w:rPr>
          <w:rFonts w:asciiTheme="majorHAnsi" w:hAnsiTheme="majorHAnsi" w:cstheme="majorHAnsi"/>
        </w:rPr>
        <w:t>questio</w:t>
      </w:r>
      <w:r w:rsidR="002D3423">
        <w:rPr>
          <w:rFonts w:asciiTheme="majorHAnsi" w:hAnsiTheme="majorHAnsi" w:cstheme="majorHAnsi"/>
        </w:rPr>
        <w:t>ns, vo</w:t>
      </w:r>
      <w:r w:rsidR="00B51664">
        <w:rPr>
          <w:rFonts w:asciiTheme="majorHAnsi" w:hAnsiTheme="majorHAnsi" w:cstheme="majorHAnsi"/>
        </w:rPr>
        <w:t>cabulary and concepts and how this will be taught.</w:t>
      </w:r>
      <w:r w:rsidR="002D3423">
        <w:rPr>
          <w:rFonts w:asciiTheme="majorHAnsi" w:hAnsiTheme="majorHAnsi" w:cstheme="majorHAnsi"/>
        </w:rPr>
        <w:t xml:space="preserve"> Different learning techniques are planned to ensure all children can access the curriculum. Planning ensures tha</w:t>
      </w:r>
      <w:r w:rsidR="00671026">
        <w:rPr>
          <w:rFonts w:asciiTheme="majorHAnsi" w:hAnsiTheme="majorHAnsi" w:cstheme="majorHAnsi"/>
        </w:rPr>
        <w:t>t children enjoy their learning and</w:t>
      </w:r>
      <w:r w:rsidR="002D3423">
        <w:rPr>
          <w:rFonts w:asciiTheme="majorHAnsi" w:hAnsiTheme="majorHAnsi" w:cstheme="majorHAnsi"/>
        </w:rPr>
        <w:t xml:space="preserve"> acq</w:t>
      </w:r>
      <w:r w:rsidR="00671026">
        <w:rPr>
          <w:rFonts w:asciiTheme="majorHAnsi" w:hAnsiTheme="majorHAnsi" w:cstheme="majorHAnsi"/>
        </w:rPr>
        <w:t>uire key knowledge and skills needed to work as a historian.</w:t>
      </w:r>
    </w:p>
    <w:p w:rsidR="00212FA3" w:rsidRDefault="00212FA3" w:rsidP="002E1879">
      <w:pPr>
        <w:rPr>
          <w:rFonts w:asciiTheme="majorHAnsi" w:hAnsiTheme="majorHAnsi" w:cstheme="majorHAnsi"/>
        </w:rPr>
      </w:pPr>
    </w:p>
    <w:p w:rsidR="002E1879" w:rsidRPr="002E1879" w:rsidRDefault="002E1879" w:rsidP="002E1879">
      <w:pPr>
        <w:rPr>
          <w:rFonts w:asciiTheme="majorHAnsi" w:hAnsiTheme="majorHAnsi" w:cstheme="majorHAnsi"/>
          <w:u w:val="single"/>
        </w:rPr>
      </w:pPr>
      <w:r w:rsidRPr="002E1879">
        <w:rPr>
          <w:rFonts w:asciiTheme="majorHAnsi" w:hAnsiTheme="majorHAnsi" w:cstheme="majorHAnsi"/>
          <w:u w:val="single"/>
        </w:rPr>
        <w:t>Knowledge</w:t>
      </w:r>
    </w:p>
    <w:p w:rsidR="002E1879" w:rsidRDefault="002E1879" w:rsidP="002E1879">
      <w:pPr>
        <w:rPr>
          <w:rFonts w:asciiTheme="majorHAnsi" w:hAnsiTheme="majorHAnsi" w:cstheme="majorHAnsi"/>
          <w:color w:val="FF0000"/>
        </w:rPr>
      </w:pPr>
      <w:r>
        <w:rPr>
          <w:rFonts w:asciiTheme="majorHAnsi" w:hAnsiTheme="majorHAnsi" w:cstheme="majorHAnsi"/>
        </w:rPr>
        <w:t>Knowledge is carefully sequenced in chronological order across Key Stage One and comparisons are made between different periods of time, people and cultures. E</w:t>
      </w:r>
      <w:r w:rsidR="003F234C">
        <w:rPr>
          <w:rFonts w:asciiTheme="majorHAnsi" w:hAnsiTheme="majorHAnsi" w:cstheme="majorHAnsi"/>
        </w:rPr>
        <w:t>ach module starts with a big idea or key question, which is carefully planned to activate and build upon prior learning to develop deeper retention and learning.</w:t>
      </w:r>
      <w:r w:rsidR="00212FA3">
        <w:rPr>
          <w:rFonts w:asciiTheme="majorHAnsi" w:hAnsiTheme="majorHAnsi" w:cstheme="majorHAnsi"/>
        </w:rPr>
        <w:t xml:space="preserve"> L</w:t>
      </w:r>
      <w:r w:rsidR="003F234C">
        <w:rPr>
          <w:rFonts w:asciiTheme="majorHAnsi" w:hAnsiTheme="majorHAnsi" w:cstheme="majorHAnsi"/>
        </w:rPr>
        <w:t xml:space="preserve">essons are planned sequentially, using a learning question, </w:t>
      </w:r>
      <w:r>
        <w:rPr>
          <w:rFonts w:asciiTheme="majorHAnsi" w:hAnsiTheme="majorHAnsi" w:cstheme="majorHAnsi"/>
        </w:rPr>
        <w:t>to</w:t>
      </w:r>
      <w:r w:rsidR="00212FA3">
        <w:rPr>
          <w:rFonts w:asciiTheme="majorHAnsi" w:hAnsiTheme="majorHAnsi" w:cstheme="majorHAnsi"/>
        </w:rPr>
        <w:t xml:space="preserve"> enable pupils </w:t>
      </w:r>
      <w:r w:rsidR="00212FA3">
        <w:rPr>
          <w:rFonts w:asciiTheme="majorHAnsi" w:hAnsiTheme="majorHAnsi" w:cstheme="majorHAnsi"/>
        </w:rPr>
        <w:lastRenderedPageBreak/>
        <w:t xml:space="preserve">to </w:t>
      </w:r>
      <w:r w:rsidR="003F234C">
        <w:rPr>
          <w:rFonts w:asciiTheme="majorHAnsi" w:hAnsiTheme="majorHAnsi" w:cstheme="majorHAnsi"/>
        </w:rPr>
        <w:t>build on ideas and retain key historical knowledge</w:t>
      </w:r>
      <w:r>
        <w:rPr>
          <w:rFonts w:asciiTheme="majorHAnsi" w:hAnsiTheme="majorHAnsi" w:cstheme="majorHAnsi"/>
        </w:rPr>
        <w:t>.</w:t>
      </w:r>
      <w:r w:rsidRPr="00DB0F0E">
        <w:rPr>
          <w:rFonts w:asciiTheme="majorHAnsi" w:hAnsiTheme="majorHAnsi" w:cstheme="majorHAnsi"/>
        </w:rPr>
        <w:t xml:space="preserve"> </w:t>
      </w:r>
      <w:r w:rsidR="00212FA3">
        <w:rPr>
          <w:rFonts w:asciiTheme="majorHAnsi" w:hAnsiTheme="majorHAnsi" w:cstheme="majorHAnsi"/>
        </w:rPr>
        <w:t>K</w:t>
      </w:r>
      <w:r>
        <w:rPr>
          <w:rFonts w:asciiTheme="majorHAnsi" w:hAnsiTheme="majorHAnsi" w:cstheme="majorHAnsi"/>
        </w:rPr>
        <w:t>n</w:t>
      </w:r>
      <w:r w:rsidR="00212FA3">
        <w:rPr>
          <w:rFonts w:asciiTheme="majorHAnsi" w:hAnsiTheme="majorHAnsi" w:cstheme="majorHAnsi"/>
        </w:rPr>
        <w:t>owledge from previous</w:t>
      </w:r>
      <w:r w:rsidR="00671026">
        <w:rPr>
          <w:rFonts w:asciiTheme="majorHAnsi" w:hAnsiTheme="majorHAnsi" w:cstheme="majorHAnsi"/>
        </w:rPr>
        <w:t xml:space="preserve"> lessons is r</w:t>
      </w:r>
      <w:r>
        <w:rPr>
          <w:rFonts w:asciiTheme="majorHAnsi" w:hAnsiTheme="majorHAnsi" w:cstheme="majorHAnsi"/>
        </w:rPr>
        <w:t>evisited at the start of each lesson</w:t>
      </w:r>
      <w:r w:rsidR="00671026">
        <w:rPr>
          <w:rFonts w:asciiTheme="majorHAnsi" w:hAnsiTheme="majorHAnsi" w:cstheme="majorHAnsi"/>
        </w:rPr>
        <w:t>,</w:t>
      </w:r>
      <w:r w:rsidR="003F234C">
        <w:rPr>
          <w:rFonts w:asciiTheme="majorHAnsi" w:hAnsiTheme="majorHAnsi" w:cstheme="majorHAnsi"/>
        </w:rPr>
        <w:t xml:space="preserve"> enabling pupils to remember more.</w:t>
      </w:r>
    </w:p>
    <w:p w:rsidR="002D3423" w:rsidRPr="002D3423" w:rsidRDefault="002D3423" w:rsidP="002E1879">
      <w:pPr>
        <w:rPr>
          <w:rFonts w:asciiTheme="majorHAnsi" w:hAnsiTheme="majorHAnsi" w:cstheme="majorHAnsi"/>
          <w:color w:val="FF0000"/>
        </w:rPr>
      </w:pPr>
    </w:p>
    <w:p w:rsidR="00A26C90" w:rsidRPr="002E1879" w:rsidRDefault="002E1879" w:rsidP="000A0136">
      <w:pPr>
        <w:rPr>
          <w:rFonts w:asciiTheme="majorHAnsi" w:hAnsiTheme="majorHAnsi" w:cstheme="majorHAnsi"/>
          <w:u w:val="single"/>
        </w:rPr>
      </w:pPr>
      <w:r w:rsidRPr="002E1879">
        <w:rPr>
          <w:rFonts w:asciiTheme="majorHAnsi" w:hAnsiTheme="majorHAnsi" w:cstheme="majorHAnsi"/>
          <w:u w:val="single"/>
        </w:rPr>
        <w:t xml:space="preserve">Subject concepts </w:t>
      </w:r>
      <w:r w:rsidR="002D3423">
        <w:rPr>
          <w:rFonts w:asciiTheme="majorHAnsi" w:hAnsiTheme="majorHAnsi" w:cstheme="majorHAnsi"/>
          <w:u w:val="single"/>
        </w:rPr>
        <w:t xml:space="preserve">/ Disciplinary knowledge </w:t>
      </w:r>
      <w:r w:rsidRPr="002E1879">
        <w:rPr>
          <w:rFonts w:asciiTheme="majorHAnsi" w:hAnsiTheme="majorHAnsi" w:cstheme="majorHAnsi"/>
          <w:u w:val="single"/>
        </w:rPr>
        <w:t>(skills)</w:t>
      </w:r>
    </w:p>
    <w:p w:rsidR="00A26C90" w:rsidRDefault="009B3EBC" w:rsidP="000A0136">
      <w:pPr>
        <w:rPr>
          <w:rFonts w:asciiTheme="majorHAnsi" w:hAnsiTheme="majorHAnsi" w:cstheme="majorHAnsi"/>
        </w:rPr>
      </w:pPr>
      <w:r>
        <w:rPr>
          <w:rFonts w:asciiTheme="majorHAnsi" w:hAnsiTheme="majorHAnsi" w:cstheme="majorHAnsi"/>
        </w:rPr>
        <w:t xml:space="preserve">Planning is designed </w:t>
      </w:r>
      <w:r w:rsidR="002E1879">
        <w:rPr>
          <w:rFonts w:asciiTheme="majorHAnsi" w:hAnsiTheme="majorHAnsi" w:cstheme="majorHAnsi"/>
        </w:rPr>
        <w:t>to provide pupils with the opportunity to develop skills in working and thinking like a historian. This involves</w:t>
      </w:r>
      <w:r>
        <w:rPr>
          <w:rFonts w:asciiTheme="majorHAnsi" w:hAnsiTheme="majorHAnsi" w:cstheme="majorHAnsi"/>
        </w:rPr>
        <w:t xml:space="preserve"> pupils developing their</w:t>
      </w:r>
      <w:r w:rsidR="002E1879">
        <w:rPr>
          <w:rFonts w:asciiTheme="majorHAnsi" w:hAnsiTheme="majorHAnsi" w:cstheme="majorHAnsi"/>
        </w:rPr>
        <w:t xml:space="preserve"> understanding</w:t>
      </w:r>
      <w:r>
        <w:rPr>
          <w:rFonts w:asciiTheme="majorHAnsi" w:hAnsiTheme="majorHAnsi" w:cstheme="majorHAnsi"/>
        </w:rPr>
        <w:t xml:space="preserve"> of</w:t>
      </w:r>
      <w:r w:rsidR="002E1879">
        <w:rPr>
          <w:rFonts w:asciiTheme="majorHAnsi" w:hAnsiTheme="majorHAnsi" w:cstheme="majorHAnsi"/>
        </w:rPr>
        <w:t xml:space="preserve"> chronology, using historical evidence, exploring cause and consequence, change and continuity, significance and making conn</w:t>
      </w:r>
      <w:r>
        <w:rPr>
          <w:rFonts w:asciiTheme="majorHAnsi" w:hAnsiTheme="majorHAnsi" w:cstheme="majorHAnsi"/>
        </w:rPr>
        <w:t>ections between periods of time by</w:t>
      </w:r>
      <w:r w:rsidR="002E1879">
        <w:rPr>
          <w:rFonts w:asciiTheme="majorHAnsi" w:hAnsiTheme="majorHAnsi" w:cstheme="majorHAnsi"/>
        </w:rPr>
        <w:t xml:space="preserve"> exploring similarities and differences. </w:t>
      </w:r>
      <w:r>
        <w:rPr>
          <w:rFonts w:asciiTheme="majorHAnsi" w:hAnsiTheme="majorHAnsi" w:cstheme="majorHAnsi"/>
        </w:rPr>
        <w:t xml:space="preserve">Pupils are taught to examine evidence and historical sources to reason and draw conclusions. These concepts are revisited through each module, allowing pupils to </w:t>
      </w:r>
      <w:r w:rsidR="00671026">
        <w:rPr>
          <w:rFonts w:asciiTheme="majorHAnsi" w:hAnsiTheme="majorHAnsi" w:cstheme="majorHAnsi"/>
        </w:rPr>
        <w:t>improve and enhance these</w:t>
      </w:r>
      <w:r>
        <w:rPr>
          <w:rFonts w:asciiTheme="majorHAnsi" w:hAnsiTheme="majorHAnsi" w:cstheme="majorHAnsi"/>
        </w:rPr>
        <w:t xml:space="preserve"> skills.  </w:t>
      </w:r>
    </w:p>
    <w:p w:rsidR="00A26C90" w:rsidRDefault="00A26C90" w:rsidP="00A26C90">
      <w:pPr>
        <w:pStyle w:val="NormalWeb"/>
        <w:shd w:val="clear" w:color="auto" w:fill="FFFFFF"/>
        <w:spacing w:before="0" w:beforeAutospacing="0" w:after="40" w:afterAutospacing="0" w:line="276" w:lineRule="auto"/>
        <w:jc w:val="both"/>
        <w:textAlignment w:val="top"/>
        <w:rPr>
          <w:rFonts w:asciiTheme="majorHAnsi" w:hAnsiTheme="majorHAnsi" w:cs="Calibri Light"/>
          <w:color w:val="FF0000"/>
          <w:sz w:val="22"/>
          <w:szCs w:val="22"/>
        </w:rPr>
      </w:pPr>
    </w:p>
    <w:p w:rsidR="00A26C90" w:rsidRPr="002D3423" w:rsidRDefault="009B3EBC" w:rsidP="000A0136">
      <w:pPr>
        <w:rPr>
          <w:rFonts w:asciiTheme="majorHAnsi" w:hAnsiTheme="majorHAnsi" w:cstheme="majorHAnsi"/>
          <w:u w:val="single"/>
        </w:rPr>
      </w:pPr>
      <w:r w:rsidRPr="002D3423">
        <w:rPr>
          <w:rFonts w:asciiTheme="majorHAnsi" w:hAnsiTheme="majorHAnsi" w:cstheme="majorHAnsi"/>
          <w:u w:val="single"/>
        </w:rPr>
        <w:t xml:space="preserve">Vocabulary </w:t>
      </w:r>
    </w:p>
    <w:p w:rsidR="00A26C90" w:rsidRDefault="009B3EBC" w:rsidP="000A0136">
      <w:pPr>
        <w:rPr>
          <w:rFonts w:asciiTheme="majorHAnsi" w:hAnsiTheme="majorHAnsi" w:cstheme="majorHAnsi"/>
        </w:rPr>
      </w:pPr>
      <w:r>
        <w:rPr>
          <w:rFonts w:asciiTheme="majorHAnsi" w:hAnsiTheme="majorHAnsi" w:cstheme="majorHAnsi"/>
        </w:rPr>
        <w:t>Key vocabulary is ta</w:t>
      </w:r>
      <w:r w:rsidR="002D3423">
        <w:rPr>
          <w:rFonts w:asciiTheme="majorHAnsi" w:hAnsiTheme="majorHAnsi" w:cstheme="majorHAnsi"/>
        </w:rPr>
        <w:t xml:space="preserve">ught alongside each topic and this is made up of subject specific words. These are identified in planning for each lesson and are taught alongside lesson content. </w:t>
      </w:r>
      <w:r w:rsidR="00671026">
        <w:rPr>
          <w:rFonts w:asciiTheme="majorHAnsi" w:hAnsiTheme="majorHAnsi" w:cstheme="majorHAnsi"/>
        </w:rPr>
        <w:t>Children have access to</w:t>
      </w:r>
      <w:r w:rsidR="002D3423">
        <w:rPr>
          <w:rFonts w:asciiTheme="majorHAnsi" w:hAnsiTheme="majorHAnsi" w:cstheme="majorHAnsi"/>
        </w:rPr>
        <w:t xml:space="preserve"> key vocabulary in the back of their books in an envelope</w:t>
      </w:r>
      <w:r w:rsidR="00671026">
        <w:rPr>
          <w:rFonts w:asciiTheme="majorHAnsi" w:hAnsiTheme="majorHAnsi" w:cstheme="majorHAnsi"/>
        </w:rPr>
        <w:t xml:space="preserve"> so that they can access this within lessons</w:t>
      </w:r>
      <w:r w:rsidR="002D3423">
        <w:rPr>
          <w:rFonts w:asciiTheme="majorHAnsi" w:hAnsiTheme="majorHAnsi" w:cstheme="majorHAnsi"/>
        </w:rPr>
        <w:t>. Children continually revisit key vocabulary from</w:t>
      </w:r>
      <w:r w:rsidR="00212FA3">
        <w:rPr>
          <w:rFonts w:asciiTheme="majorHAnsi" w:hAnsiTheme="majorHAnsi" w:cstheme="majorHAnsi"/>
        </w:rPr>
        <w:t xml:space="preserve"> prior lessons and learn to use these words in context </w:t>
      </w:r>
      <w:r w:rsidR="003F234C">
        <w:rPr>
          <w:rFonts w:asciiTheme="majorHAnsi" w:hAnsiTheme="majorHAnsi" w:cstheme="majorHAnsi"/>
        </w:rPr>
        <w:t>within history lessons and the wider curriculum.</w:t>
      </w:r>
    </w:p>
    <w:p w:rsidR="00671026" w:rsidRDefault="00671026" w:rsidP="000A0136">
      <w:pPr>
        <w:rPr>
          <w:rFonts w:asciiTheme="majorHAnsi" w:hAnsiTheme="majorHAnsi" w:cstheme="majorHAnsi"/>
        </w:rPr>
      </w:pPr>
    </w:p>
    <w:p w:rsidR="00A26C90" w:rsidRPr="00212FA3" w:rsidRDefault="00212FA3" w:rsidP="000A0136">
      <w:pPr>
        <w:rPr>
          <w:rFonts w:asciiTheme="majorHAnsi" w:hAnsiTheme="majorHAnsi" w:cstheme="majorHAnsi"/>
          <w:u w:val="single"/>
        </w:rPr>
      </w:pPr>
      <w:r w:rsidRPr="00212FA3">
        <w:rPr>
          <w:rFonts w:asciiTheme="majorHAnsi" w:hAnsiTheme="majorHAnsi" w:cstheme="majorHAnsi"/>
          <w:u w:val="single"/>
        </w:rPr>
        <w:t>Knowledge notes and organisers</w:t>
      </w:r>
    </w:p>
    <w:p w:rsidR="00B962EA" w:rsidRDefault="00212FA3" w:rsidP="000A0136">
      <w:pPr>
        <w:rPr>
          <w:rFonts w:asciiTheme="majorHAnsi" w:hAnsiTheme="majorHAnsi" w:cstheme="majorHAnsi"/>
        </w:rPr>
      </w:pPr>
      <w:r>
        <w:rPr>
          <w:rFonts w:asciiTheme="majorHAnsi" w:hAnsiTheme="majorHAnsi" w:cstheme="majorHAnsi"/>
        </w:rPr>
        <w:t>Children have a joint history and geography book. At the beginning of each new topic, there is a knowledge organiser which details the key knowledge that children are expected to learn. For each key learning question, children have a knowledge note in their books. One knowledge note may cover one or more lessons. These knowledge notes contain the key knowledge and vocabulary children will need to support them in answering the question and acquiring key knowledge. Both knowledge organisers and notes are regularly used as part of retrieval practice and they support children with their understanding and recall of knowledge.</w:t>
      </w:r>
    </w:p>
    <w:p w:rsidR="00212FA3" w:rsidRPr="00CF5E5A" w:rsidRDefault="00212FA3" w:rsidP="000A0136">
      <w:pPr>
        <w:rPr>
          <w:rFonts w:asciiTheme="majorHAnsi" w:hAnsiTheme="majorHAnsi" w:cstheme="majorHAnsi"/>
        </w:rPr>
      </w:pPr>
    </w:p>
    <w:p w:rsidR="00B14478" w:rsidRPr="00CF5E5A" w:rsidRDefault="00B14478">
      <w:pPr>
        <w:rPr>
          <w:rFonts w:asciiTheme="majorHAnsi" w:hAnsiTheme="majorHAnsi" w:cstheme="majorHAnsi"/>
        </w:rPr>
      </w:pPr>
    </w:p>
    <w:p w:rsidR="00B14478" w:rsidRPr="00CF5E5A" w:rsidRDefault="00B14478" w:rsidP="00CF5E5A">
      <w:pPr>
        <w:spacing w:after="40"/>
        <w:jc w:val="center"/>
        <w:rPr>
          <w:rFonts w:asciiTheme="majorHAnsi" w:hAnsiTheme="majorHAnsi" w:cstheme="majorHAnsi"/>
          <w:b/>
          <w:bCs/>
          <w:sz w:val="28"/>
          <w:szCs w:val="28"/>
          <w:u w:val="single"/>
        </w:rPr>
      </w:pPr>
      <w:r w:rsidRPr="00CF5E5A">
        <w:rPr>
          <w:rFonts w:asciiTheme="majorHAnsi" w:hAnsiTheme="majorHAnsi" w:cstheme="majorHAnsi"/>
          <w:b/>
          <w:bCs/>
          <w:sz w:val="28"/>
          <w:szCs w:val="28"/>
          <w:u w:val="single"/>
        </w:rPr>
        <w:t>Inclusion</w:t>
      </w:r>
    </w:p>
    <w:p w:rsidR="00B14478" w:rsidRPr="00CF5E5A" w:rsidRDefault="00B14478" w:rsidP="00B14478">
      <w:pPr>
        <w:pStyle w:val="NormalWeb"/>
        <w:spacing w:after="40" w:afterAutospacing="0"/>
        <w:jc w:val="both"/>
        <w:rPr>
          <w:rFonts w:asciiTheme="majorHAnsi" w:hAnsiTheme="majorHAnsi" w:cstheme="majorHAnsi"/>
          <w:color w:val="000000"/>
          <w:sz w:val="22"/>
          <w:szCs w:val="22"/>
        </w:rPr>
      </w:pPr>
      <w:r w:rsidRPr="00CF5E5A">
        <w:rPr>
          <w:rFonts w:asciiTheme="majorHAnsi" w:hAnsiTheme="majorHAnsi" w:cstheme="majorHAnsi"/>
          <w:color w:val="000000"/>
          <w:sz w:val="22"/>
          <w:szCs w:val="22"/>
        </w:rPr>
        <w:t xml:space="preserve">All children are given equal access to the History curriculum. At KNIS we are committed to ensuring children reach their full potential ensuring we meet the diverse and complex needs of each and every individual. We adapt provision to ensure it meets the needs of our learners and are committed to removing barriers to learning. </w:t>
      </w:r>
    </w:p>
    <w:p w:rsidR="00B14478" w:rsidRPr="00CF5E5A" w:rsidRDefault="00B14478" w:rsidP="00B14478">
      <w:pPr>
        <w:pStyle w:val="NormalWeb"/>
        <w:spacing w:after="40" w:afterAutospacing="0"/>
        <w:jc w:val="both"/>
        <w:rPr>
          <w:rFonts w:asciiTheme="majorHAnsi" w:hAnsiTheme="majorHAnsi" w:cstheme="majorHAnsi"/>
          <w:color w:val="000000"/>
          <w:sz w:val="22"/>
          <w:szCs w:val="22"/>
        </w:rPr>
      </w:pPr>
      <w:r w:rsidRPr="00CF5E5A">
        <w:rPr>
          <w:rFonts w:asciiTheme="majorHAnsi" w:hAnsiTheme="majorHAnsi" w:cstheme="majorHAnsi"/>
          <w:color w:val="000000"/>
          <w:sz w:val="22"/>
          <w:szCs w:val="22"/>
        </w:rPr>
        <w:t xml:space="preserve">Differentiation of tasks, teaching methods and resources will be planned for the specific needs of the pupil. All pupils will have access to resources and opportunities to further their learning and make progress.  </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We respond to children’s diverse learning needs by being committed to removing barriers to learning and we do this by:</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lastRenderedPageBreak/>
        <w:t>· Creating effective and interactive learning environments such as interactive displays.</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Providing scaffolding to support children’s learning.</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Modelling activities / tasks</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Paired and collaborative work that is rich in discussion and reflection</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Using visual cues to aid understanding</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xml:space="preserve">· Pre-teaching key </w:t>
      </w:r>
      <w:r w:rsidR="00CF5E5A">
        <w:rPr>
          <w:rFonts w:asciiTheme="majorHAnsi" w:eastAsia="Times New Roman" w:hAnsiTheme="majorHAnsi" w:cstheme="majorHAnsi"/>
          <w:color w:val="000000"/>
          <w:lang w:eastAsia="en-GB"/>
        </w:rPr>
        <w:t xml:space="preserve">Historical </w:t>
      </w:r>
      <w:r w:rsidRPr="00CF5E5A">
        <w:rPr>
          <w:rFonts w:asciiTheme="majorHAnsi" w:eastAsia="Times New Roman" w:hAnsiTheme="majorHAnsi" w:cstheme="majorHAnsi"/>
          <w:color w:val="000000"/>
          <w:lang w:eastAsia="en-GB"/>
        </w:rPr>
        <w:t>vocabulary to provide a ‘hook’ into teaching</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xml:space="preserve">· Teaching using metacognitive approaches so that children learn how they learn best and develop and range of tools to support them in approaching their work independently and confidently. </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Using online assessments to allow children to demonstrate what they can do and have learned as well as a tool for children to record their own work.</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Ensuring every child has an appropriate and challenging target for learning</w:t>
      </w:r>
    </w:p>
    <w:p w:rsidR="00B14478" w:rsidRPr="00CF5E5A" w:rsidRDefault="00B14478" w:rsidP="00B14478">
      <w:pPr>
        <w:spacing w:before="100" w:beforeAutospacing="1" w:after="40" w:line="240" w:lineRule="auto"/>
        <w:jc w:val="both"/>
        <w:rPr>
          <w:rFonts w:asciiTheme="majorHAnsi" w:eastAsia="Times New Roman" w:hAnsiTheme="majorHAnsi" w:cstheme="majorHAnsi"/>
          <w:color w:val="000000"/>
          <w:lang w:eastAsia="en-GB"/>
        </w:rPr>
      </w:pPr>
      <w:r w:rsidRPr="00CF5E5A">
        <w:rPr>
          <w:rFonts w:asciiTheme="majorHAnsi" w:eastAsia="Times New Roman" w:hAnsiTheme="majorHAnsi" w:cstheme="majorHAnsi"/>
          <w:color w:val="000000"/>
          <w:lang w:eastAsia="en-GB"/>
        </w:rPr>
        <w:t>· Teaching more-able children with their own class and extending their learning through differentiated group work, extra challenges and opportunities for independent learning.</w:t>
      </w:r>
    </w:p>
    <w:p w:rsidR="00B14478" w:rsidRPr="00CF5E5A" w:rsidRDefault="00B14478">
      <w:pPr>
        <w:rPr>
          <w:rFonts w:asciiTheme="majorHAnsi" w:hAnsiTheme="majorHAnsi" w:cstheme="majorHAnsi"/>
        </w:rPr>
      </w:pPr>
    </w:p>
    <w:p w:rsidR="00B14478" w:rsidRPr="00CF5E5A" w:rsidRDefault="00B14478" w:rsidP="00CF5E5A">
      <w:pPr>
        <w:spacing w:after="40"/>
        <w:jc w:val="center"/>
        <w:rPr>
          <w:rFonts w:asciiTheme="majorHAnsi" w:hAnsiTheme="majorHAnsi" w:cstheme="majorHAnsi"/>
          <w:b/>
          <w:bCs/>
          <w:sz w:val="28"/>
          <w:szCs w:val="28"/>
          <w:u w:val="single"/>
        </w:rPr>
      </w:pPr>
      <w:r w:rsidRPr="00CF5E5A">
        <w:rPr>
          <w:rFonts w:asciiTheme="majorHAnsi" w:hAnsiTheme="majorHAnsi" w:cstheme="majorHAnsi"/>
          <w:b/>
          <w:bCs/>
          <w:sz w:val="28"/>
          <w:szCs w:val="28"/>
          <w:u w:val="single"/>
        </w:rPr>
        <w:t>Assessment</w:t>
      </w:r>
    </w:p>
    <w:p w:rsidR="00B14478" w:rsidRPr="00CF5E5A" w:rsidRDefault="00B14478" w:rsidP="00B14478">
      <w:pPr>
        <w:spacing w:after="40"/>
        <w:jc w:val="both"/>
        <w:rPr>
          <w:rFonts w:asciiTheme="majorHAnsi" w:hAnsiTheme="majorHAnsi" w:cstheme="majorHAnsi"/>
          <w:u w:val="single"/>
        </w:rPr>
      </w:pPr>
    </w:p>
    <w:p w:rsidR="00B14478" w:rsidRPr="00CF5E5A" w:rsidRDefault="00B14478" w:rsidP="00B14478">
      <w:pPr>
        <w:spacing w:after="40"/>
        <w:jc w:val="both"/>
        <w:rPr>
          <w:rFonts w:asciiTheme="majorHAnsi" w:hAnsiTheme="majorHAnsi" w:cstheme="majorHAnsi"/>
        </w:rPr>
      </w:pPr>
      <w:r w:rsidRPr="00CF5E5A">
        <w:rPr>
          <w:rFonts w:asciiTheme="majorHAnsi" w:hAnsiTheme="majorHAnsi" w:cstheme="majorHAnsi"/>
        </w:rPr>
        <w:t>Tapestry is used thorough school to make assessments and monitor pupil progress. This is shared with other staff for moderation and to identify next steps.</w:t>
      </w:r>
    </w:p>
    <w:p w:rsidR="00B14478" w:rsidRPr="00CF5E5A" w:rsidRDefault="00B14478" w:rsidP="00B14478">
      <w:pPr>
        <w:spacing w:after="40"/>
        <w:jc w:val="both"/>
        <w:rPr>
          <w:rFonts w:asciiTheme="majorHAnsi" w:hAnsiTheme="majorHAnsi" w:cstheme="majorHAnsi"/>
        </w:rPr>
      </w:pPr>
      <w:r w:rsidRPr="00CF5E5A">
        <w:rPr>
          <w:rFonts w:asciiTheme="majorHAnsi" w:hAnsiTheme="majorHAnsi" w:cstheme="majorHAnsi"/>
        </w:rPr>
        <w:t>In Early Years, teachers use ‘Development Matters’ and the EYFS profile objectives for UTW. Teaching staff in the Early Years use Tapestry to capture children’s learning, assess children’s learning against Development Matters and plan for next steps. At the end of reception year, teachers assess children’s UTW against the profile objective with emerging, expected and exceeding marks.</w:t>
      </w:r>
    </w:p>
    <w:p w:rsidR="00B14478" w:rsidRPr="00CF5E5A" w:rsidRDefault="00B14478" w:rsidP="00B14478">
      <w:pPr>
        <w:spacing w:after="40"/>
        <w:jc w:val="both"/>
        <w:rPr>
          <w:rFonts w:asciiTheme="majorHAnsi" w:hAnsiTheme="majorHAnsi" w:cstheme="majorHAnsi"/>
        </w:rPr>
      </w:pPr>
      <w:r w:rsidRPr="00CF5E5A">
        <w:rPr>
          <w:rFonts w:asciiTheme="majorHAnsi" w:hAnsiTheme="majorHAnsi" w:cstheme="majorHAnsi"/>
        </w:rPr>
        <w:t xml:space="preserve">Throughout KS1 teachers use tapestry to assess children’s learning in History. Teachers make assessments towards the curriculum objectives throughout the year to allow then to plan further learning and consolidation of key skills and threshold concepts. At the end of Year 2, teachers judge children’s attainment against the KS1 curriculum to see if they have met expected levels of learning. </w:t>
      </w:r>
    </w:p>
    <w:p w:rsidR="00B14478" w:rsidRPr="00CF5E5A" w:rsidRDefault="00B14478" w:rsidP="00B14478">
      <w:pPr>
        <w:spacing w:after="40"/>
        <w:jc w:val="both"/>
        <w:rPr>
          <w:rFonts w:asciiTheme="majorHAnsi" w:hAnsiTheme="majorHAnsi" w:cstheme="majorHAnsi"/>
        </w:rPr>
      </w:pPr>
    </w:p>
    <w:p w:rsidR="00B14478" w:rsidRPr="00CF5E5A" w:rsidRDefault="00B14478" w:rsidP="00B14478">
      <w:pPr>
        <w:spacing w:after="40"/>
        <w:jc w:val="both"/>
        <w:rPr>
          <w:rFonts w:asciiTheme="majorHAnsi" w:hAnsiTheme="majorHAnsi" w:cstheme="majorHAnsi"/>
        </w:rPr>
      </w:pPr>
    </w:p>
    <w:p w:rsidR="00B14478" w:rsidRPr="00CF5E5A" w:rsidRDefault="00B14478" w:rsidP="00CF5E5A">
      <w:pPr>
        <w:autoSpaceDE w:val="0"/>
        <w:autoSpaceDN w:val="0"/>
        <w:adjustRightInd w:val="0"/>
        <w:spacing w:after="40" w:line="240" w:lineRule="auto"/>
        <w:jc w:val="center"/>
        <w:rPr>
          <w:rFonts w:asciiTheme="majorHAnsi" w:hAnsiTheme="majorHAnsi" w:cstheme="majorHAnsi"/>
          <w:b/>
          <w:sz w:val="28"/>
          <w:szCs w:val="28"/>
          <w:u w:val="single"/>
          <w:lang w:eastAsia="en-GB"/>
        </w:rPr>
      </w:pPr>
      <w:r w:rsidRPr="00CF5E5A">
        <w:rPr>
          <w:rFonts w:asciiTheme="majorHAnsi" w:hAnsiTheme="majorHAnsi" w:cstheme="majorHAnsi"/>
          <w:b/>
          <w:sz w:val="28"/>
          <w:szCs w:val="28"/>
          <w:u w:val="single"/>
          <w:lang w:eastAsia="en-GB"/>
        </w:rPr>
        <w:t>Staff well being</w:t>
      </w:r>
    </w:p>
    <w:p w:rsidR="00B14478" w:rsidRPr="00CF5E5A" w:rsidRDefault="00B14478" w:rsidP="00B14478">
      <w:pPr>
        <w:autoSpaceDE w:val="0"/>
        <w:autoSpaceDN w:val="0"/>
        <w:adjustRightInd w:val="0"/>
        <w:spacing w:after="40" w:line="240" w:lineRule="auto"/>
        <w:jc w:val="both"/>
        <w:rPr>
          <w:rFonts w:asciiTheme="majorHAnsi" w:hAnsiTheme="majorHAnsi" w:cstheme="majorHAnsi"/>
          <w:lang w:eastAsia="en-GB"/>
        </w:rPr>
      </w:pPr>
    </w:p>
    <w:p w:rsidR="00B14478" w:rsidRPr="00CF5E5A" w:rsidRDefault="00B14478" w:rsidP="00B14478">
      <w:pPr>
        <w:autoSpaceDE w:val="0"/>
        <w:autoSpaceDN w:val="0"/>
        <w:adjustRightInd w:val="0"/>
        <w:spacing w:after="40" w:line="240" w:lineRule="auto"/>
        <w:jc w:val="both"/>
        <w:rPr>
          <w:rFonts w:asciiTheme="majorHAnsi" w:hAnsiTheme="majorHAnsi" w:cstheme="majorHAnsi"/>
          <w:lang w:eastAsia="en-GB"/>
        </w:rPr>
      </w:pPr>
      <w:r w:rsidRPr="00CF5E5A">
        <w:rPr>
          <w:rFonts w:asciiTheme="majorHAnsi" w:hAnsiTheme="majorHAnsi" w:cstheme="majorHAnsi"/>
          <w:lang w:eastAsia="en-GB"/>
        </w:rPr>
        <w:t>As an employer we are committed to caring for staff emotional well-being and mental health.</w:t>
      </w:r>
    </w:p>
    <w:p w:rsidR="00B14478" w:rsidRPr="00CF5E5A" w:rsidRDefault="00B14478" w:rsidP="00B14478">
      <w:pPr>
        <w:autoSpaceDE w:val="0"/>
        <w:autoSpaceDN w:val="0"/>
        <w:adjustRightInd w:val="0"/>
        <w:spacing w:after="40" w:line="240" w:lineRule="auto"/>
        <w:jc w:val="both"/>
        <w:rPr>
          <w:rFonts w:asciiTheme="majorHAnsi" w:hAnsiTheme="majorHAnsi" w:cstheme="majorHAnsi"/>
          <w:lang w:eastAsia="en-GB"/>
        </w:rPr>
      </w:pPr>
    </w:p>
    <w:p w:rsidR="00B14478" w:rsidRPr="00CF5E5A" w:rsidRDefault="00B14478" w:rsidP="00B14478">
      <w:pPr>
        <w:spacing w:after="40" w:line="240" w:lineRule="auto"/>
        <w:jc w:val="both"/>
        <w:rPr>
          <w:rFonts w:asciiTheme="majorHAnsi" w:eastAsia="Times New Roman" w:hAnsiTheme="majorHAnsi" w:cstheme="majorHAnsi"/>
          <w:color w:val="555454"/>
          <w:lang w:eastAsia="en-GB"/>
        </w:rPr>
      </w:pPr>
      <w:r w:rsidRPr="00CF5E5A">
        <w:rPr>
          <w:rFonts w:asciiTheme="majorHAnsi" w:eastAsia="Times New Roman" w:hAnsiTheme="majorHAnsi" w:cstheme="majorHAnsi"/>
          <w:color w:val="555454"/>
          <w:lang w:eastAsia="en-GB"/>
        </w:rPr>
        <w:t>When you’re caring for the emotional wellbeing of others, it easy to forget your own. But to fully support the pupils in your care, we know we need to make sure our own staff are cared for too.</w:t>
      </w:r>
    </w:p>
    <w:p w:rsidR="00B14478" w:rsidRPr="00CF5E5A" w:rsidRDefault="00B14478" w:rsidP="00B14478">
      <w:pPr>
        <w:spacing w:after="40" w:line="240" w:lineRule="auto"/>
        <w:jc w:val="both"/>
        <w:rPr>
          <w:rFonts w:asciiTheme="majorHAnsi" w:eastAsia="Times New Roman" w:hAnsiTheme="majorHAnsi" w:cstheme="majorHAnsi"/>
          <w:color w:val="555454"/>
          <w:lang w:eastAsia="en-GB"/>
        </w:rPr>
      </w:pPr>
      <w:r w:rsidRPr="00CF5E5A">
        <w:rPr>
          <w:rFonts w:asciiTheme="majorHAnsi" w:eastAsia="Times New Roman" w:hAnsiTheme="majorHAnsi" w:cstheme="majorHAnsi"/>
          <w:color w:val="555454"/>
          <w:lang w:eastAsia="en-GB"/>
        </w:rPr>
        <w:t>The high demands on teachers have been shown to result in stress among teachers.</w:t>
      </w:r>
    </w:p>
    <w:p w:rsidR="00B14478" w:rsidRPr="00CF5E5A" w:rsidRDefault="00B14478" w:rsidP="00B14478">
      <w:pPr>
        <w:spacing w:after="40" w:line="240" w:lineRule="auto"/>
        <w:jc w:val="both"/>
        <w:rPr>
          <w:rFonts w:asciiTheme="majorHAnsi" w:eastAsia="Times New Roman" w:hAnsiTheme="majorHAnsi" w:cstheme="majorHAnsi"/>
          <w:color w:val="555454"/>
          <w:lang w:eastAsia="en-GB"/>
        </w:rPr>
      </w:pPr>
      <w:r w:rsidRPr="00CF5E5A">
        <w:rPr>
          <w:rFonts w:asciiTheme="majorHAnsi" w:eastAsia="Times New Roman" w:hAnsiTheme="majorHAnsi" w:cstheme="majorHAnsi"/>
          <w:color w:val="555454"/>
          <w:lang w:eastAsia="en-GB"/>
        </w:rPr>
        <w:t>Therefore, addressing the wellbeing of teachers is a vital step to addressing the wellbeing of pupils because engaged, cared for teachers are better able to care for pupils.</w:t>
      </w:r>
    </w:p>
    <w:p w:rsidR="00B14478" w:rsidRPr="00CF5E5A" w:rsidRDefault="00B14478" w:rsidP="00B14478">
      <w:pPr>
        <w:spacing w:after="40"/>
        <w:jc w:val="both"/>
        <w:rPr>
          <w:rFonts w:asciiTheme="majorHAnsi" w:hAnsiTheme="majorHAnsi" w:cstheme="majorHAnsi"/>
        </w:rPr>
      </w:pPr>
      <w:r w:rsidRPr="00CF5E5A">
        <w:rPr>
          <w:rFonts w:asciiTheme="majorHAnsi" w:hAnsiTheme="majorHAnsi" w:cstheme="majorHAnsi"/>
        </w:rPr>
        <w:t>This policy has been written using guidance from</w:t>
      </w:r>
    </w:p>
    <w:p w:rsidR="00B14478" w:rsidRPr="00CF5E5A" w:rsidRDefault="00B14478" w:rsidP="00B14478">
      <w:pPr>
        <w:spacing w:after="40"/>
        <w:jc w:val="both"/>
        <w:rPr>
          <w:rFonts w:asciiTheme="majorHAnsi" w:hAnsiTheme="majorHAnsi" w:cstheme="majorHAnsi"/>
          <w:i/>
        </w:rPr>
      </w:pPr>
      <w:r w:rsidRPr="00CF5E5A">
        <w:rPr>
          <w:rFonts w:asciiTheme="majorHAnsi" w:hAnsiTheme="majorHAnsi" w:cstheme="majorHAnsi"/>
          <w:i/>
        </w:rPr>
        <w:lastRenderedPageBreak/>
        <w:t>Ways to reduce workload in your school(s) Tips and case studies from school leaders, teachers and sector experts July 2018, updated March 2019 DFE</w:t>
      </w:r>
    </w:p>
    <w:p w:rsidR="00B14478" w:rsidRPr="00CF5E5A" w:rsidRDefault="00B14478" w:rsidP="00B14478">
      <w:pPr>
        <w:spacing w:after="40"/>
        <w:jc w:val="both"/>
        <w:rPr>
          <w:rFonts w:asciiTheme="majorHAnsi" w:hAnsiTheme="majorHAnsi" w:cstheme="majorHAnsi"/>
        </w:rPr>
      </w:pPr>
    </w:p>
    <w:p w:rsidR="00B14478" w:rsidRPr="00CF5E5A" w:rsidRDefault="00B14478" w:rsidP="00B14478">
      <w:pPr>
        <w:spacing w:after="40"/>
        <w:jc w:val="both"/>
        <w:rPr>
          <w:rFonts w:asciiTheme="majorHAnsi" w:hAnsiTheme="majorHAnsi" w:cstheme="majorHAnsi"/>
        </w:rPr>
      </w:pPr>
    </w:p>
    <w:p w:rsidR="00B14478" w:rsidRDefault="00B14478"/>
    <w:sectPr w:rsidR="00B144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2E4D"/>
    <w:multiLevelType w:val="hybridMultilevel"/>
    <w:tmpl w:val="F5F8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F3289"/>
    <w:multiLevelType w:val="hybridMultilevel"/>
    <w:tmpl w:val="D8E4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67FB8"/>
    <w:multiLevelType w:val="hybridMultilevel"/>
    <w:tmpl w:val="D6145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74C59"/>
    <w:multiLevelType w:val="hybridMultilevel"/>
    <w:tmpl w:val="87B81F36"/>
    <w:lvl w:ilvl="0" w:tplc="32D6C93C">
      <w:numFmt w:val="bullet"/>
      <w:lvlText w:val=""/>
      <w:lvlJc w:val="left"/>
      <w:pPr>
        <w:ind w:left="720" w:hanging="360"/>
      </w:pPr>
      <w:rPr>
        <w:rFonts w:ascii="Symbol" w:eastAsiaTheme="minorHAnsi" w:hAnsi="Symbol"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C634F"/>
    <w:multiLevelType w:val="hybridMultilevel"/>
    <w:tmpl w:val="1772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B5CA3"/>
    <w:multiLevelType w:val="hybridMultilevel"/>
    <w:tmpl w:val="4412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97F00"/>
    <w:multiLevelType w:val="hybridMultilevel"/>
    <w:tmpl w:val="D24E8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F1788C"/>
    <w:multiLevelType w:val="hybridMultilevel"/>
    <w:tmpl w:val="DA38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DD078C"/>
    <w:multiLevelType w:val="hybridMultilevel"/>
    <w:tmpl w:val="51E2A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8A49E6"/>
    <w:multiLevelType w:val="hybridMultilevel"/>
    <w:tmpl w:val="EF508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0C03CC"/>
    <w:multiLevelType w:val="hybridMultilevel"/>
    <w:tmpl w:val="961E8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8"/>
  </w:num>
  <w:num w:numId="5">
    <w:abstractNumId w:val="2"/>
  </w:num>
  <w:num w:numId="6">
    <w:abstractNumId w:val="9"/>
  </w:num>
  <w:num w:numId="7">
    <w:abstractNumId w:val="10"/>
  </w:num>
  <w:num w:numId="8">
    <w:abstractNumId w:val="0"/>
  </w:num>
  <w:num w:numId="9">
    <w:abstractNumId w:val="6"/>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0EC"/>
    <w:rsid w:val="00052857"/>
    <w:rsid w:val="000A0136"/>
    <w:rsid w:val="000D04B2"/>
    <w:rsid w:val="001D47C4"/>
    <w:rsid w:val="00212FA3"/>
    <w:rsid w:val="00243D03"/>
    <w:rsid w:val="002A7F9F"/>
    <w:rsid w:val="002D3423"/>
    <w:rsid w:val="002E1879"/>
    <w:rsid w:val="003158E5"/>
    <w:rsid w:val="0032561C"/>
    <w:rsid w:val="0036207F"/>
    <w:rsid w:val="003B6FA7"/>
    <w:rsid w:val="003F10EC"/>
    <w:rsid w:val="003F234C"/>
    <w:rsid w:val="00457EF0"/>
    <w:rsid w:val="005538E7"/>
    <w:rsid w:val="005A6379"/>
    <w:rsid w:val="005A6E79"/>
    <w:rsid w:val="006040FD"/>
    <w:rsid w:val="00671026"/>
    <w:rsid w:val="006F0ED7"/>
    <w:rsid w:val="00756DF7"/>
    <w:rsid w:val="00767BC0"/>
    <w:rsid w:val="007D518D"/>
    <w:rsid w:val="007E10CC"/>
    <w:rsid w:val="00805B75"/>
    <w:rsid w:val="008405BD"/>
    <w:rsid w:val="009B3EBC"/>
    <w:rsid w:val="00A26C90"/>
    <w:rsid w:val="00A34F3E"/>
    <w:rsid w:val="00A40F1D"/>
    <w:rsid w:val="00A52117"/>
    <w:rsid w:val="00AB7D8E"/>
    <w:rsid w:val="00B14478"/>
    <w:rsid w:val="00B51664"/>
    <w:rsid w:val="00B57849"/>
    <w:rsid w:val="00B648E3"/>
    <w:rsid w:val="00B962EA"/>
    <w:rsid w:val="00C118B6"/>
    <w:rsid w:val="00C65A2C"/>
    <w:rsid w:val="00CB74F7"/>
    <w:rsid w:val="00CD3E02"/>
    <w:rsid w:val="00CF5E5A"/>
    <w:rsid w:val="00D53BF8"/>
    <w:rsid w:val="00DA63F9"/>
    <w:rsid w:val="00DB0F0E"/>
    <w:rsid w:val="00DF22AD"/>
    <w:rsid w:val="00DF7A5C"/>
    <w:rsid w:val="00EE1F18"/>
    <w:rsid w:val="00F07E40"/>
    <w:rsid w:val="00F45B99"/>
    <w:rsid w:val="00F50BA3"/>
    <w:rsid w:val="00F937A4"/>
    <w:rsid w:val="00FD3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3941B"/>
  <w15:chartTrackingRefBased/>
  <w15:docId w15:val="{7141DE9D-B309-4938-A139-F198389BB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A2C"/>
    <w:pPr>
      <w:ind w:left="720"/>
      <w:contextualSpacing/>
    </w:pPr>
  </w:style>
  <w:style w:type="paragraph" w:styleId="NormalWeb">
    <w:name w:val="Normal (Web)"/>
    <w:basedOn w:val="Normal"/>
    <w:uiPriority w:val="99"/>
    <w:unhideWhenUsed/>
    <w:rsid w:val="00B144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1661</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Adamson</dc:creator>
  <cp:keywords/>
  <dc:description/>
  <cp:lastModifiedBy>Sandie Adamson</cp:lastModifiedBy>
  <cp:revision>3</cp:revision>
  <dcterms:created xsi:type="dcterms:W3CDTF">2023-06-29T09:28:00Z</dcterms:created>
  <dcterms:modified xsi:type="dcterms:W3CDTF">2024-10-06T12:03:00Z</dcterms:modified>
</cp:coreProperties>
</file>